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8B71" w14:textId="14D72DBF" w:rsidR="00191802" w:rsidRPr="00191802" w:rsidRDefault="003B3556" w:rsidP="00191802">
      <w:pPr>
        <w:jc w:val="center"/>
        <w:rPr>
          <w:rFonts w:ascii="calluna" w:eastAsia="Times New Roman" w:hAnsi="calluna" w:cs="Times New Roman"/>
          <w:color w:val="4472C4" w:themeColor="accent1"/>
          <w:kern w:val="36"/>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3556">
        <w:rPr>
          <w:noProof/>
          <w:sz w:val="70"/>
          <w:szCs w:val="70"/>
        </w:rPr>
        <mc:AlternateContent>
          <mc:Choice Requires="wpg">
            <w:drawing>
              <wp:anchor distT="0" distB="0" distL="457200" distR="457200" simplePos="0" relativeHeight="251660288" behindDoc="0" locked="0" layoutInCell="1" allowOverlap="1" wp14:anchorId="3C4A4606" wp14:editId="0F4D4776">
                <wp:simplePos x="0" y="0"/>
                <wp:positionH relativeFrom="page">
                  <wp:posOffset>216535</wp:posOffset>
                </wp:positionH>
                <wp:positionV relativeFrom="page">
                  <wp:posOffset>469841</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157C709F" w14:textId="77777777" w:rsidR="00191802" w:rsidRDefault="00191802" w:rsidP="00191802">
                              <w:pPr>
                                <w:jc w:val="center"/>
                              </w:pPr>
                            </w:p>
                            <w:p w14:paraId="61F942D9"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3079D3C4" wp14:editId="4CBDDFD1">
                                    <wp:extent cx="1554197" cy="1057275"/>
                                    <wp:effectExtent l="0" t="0" r="8255" b="0"/>
                                    <wp:docPr id="12" name="Picture 1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2867CCA" w14:textId="77777777" w:rsidR="00191802" w:rsidRDefault="00191802" w:rsidP="00191802">
                              <w:pPr>
                                <w:jc w:val="center"/>
                                <w:rPr>
                                  <w:rFonts w:ascii="calluna" w:eastAsia="Times New Roman" w:hAnsi="calluna" w:cs="Times New Roman"/>
                                  <w:color w:val="081B33"/>
                                  <w:spacing w:val="-2"/>
                                  <w:kern w:val="36"/>
                                  <w:sz w:val="52"/>
                                  <w:szCs w:val="52"/>
                                </w:rPr>
                              </w:pPr>
                            </w:p>
                            <w:p w14:paraId="6C6E11D2"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5AE8738"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38658C5"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40846D8" w14:textId="77777777" w:rsidR="00191802" w:rsidRPr="00EC69F1" w:rsidRDefault="00191802" w:rsidP="00191802">
                              <w:pPr>
                                <w:rPr>
                                  <w:sz w:val="20"/>
                                  <w:szCs w:val="20"/>
                                </w:rPr>
                              </w:pPr>
                            </w:p>
                            <w:p w14:paraId="7C92BF08" w14:textId="77777777" w:rsidR="00191802" w:rsidRPr="00054D20" w:rsidRDefault="00191802" w:rsidP="00191802">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C4A4606" id="Group 2" o:spid="_x0000_s1026" style="position:absolute;left:0;text-align:left;margin-left:17.05pt;margin-top:37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157C709F" w14:textId="77777777" w:rsidR="00191802" w:rsidRDefault="00191802" w:rsidP="00191802">
                        <w:pPr>
                          <w:jc w:val="center"/>
                        </w:pPr>
                      </w:p>
                      <w:p w14:paraId="61F942D9"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3079D3C4" wp14:editId="4CBDDFD1">
                              <wp:extent cx="1554197" cy="1057275"/>
                              <wp:effectExtent l="0" t="0" r="8255" b="0"/>
                              <wp:docPr id="12" name="Picture 1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2867CCA" w14:textId="77777777" w:rsidR="00191802" w:rsidRDefault="00191802" w:rsidP="00191802">
                        <w:pPr>
                          <w:jc w:val="center"/>
                          <w:rPr>
                            <w:rFonts w:ascii="calluna" w:eastAsia="Times New Roman" w:hAnsi="calluna" w:cs="Times New Roman"/>
                            <w:color w:val="081B33"/>
                            <w:spacing w:val="-2"/>
                            <w:kern w:val="36"/>
                            <w:sz w:val="52"/>
                            <w:szCs w:val="52"/>
                          </w:rPr>
                        </w:pPr>
                      </w:p>
                      <w:p w14:paraId="6C6E11D2"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5AE8738"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38658C5"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40846D8" w14:textId="77777777" w:rsidR="00191802" w:rsidRPr="00EC69F1" w:rsidRDefault="00191802" w:rsidP="00191802">
                        <w:pPr>
                          <w:rPr>
                            <w:sz w:val="20"/>
                            <w:szCs w:val="20"/>
                          </w:rPr>
                        </w:pPr>
                      </w:p>
                      <w:p w14:paraId="7C92BF08" w14:textId="77777777" w:rsidR="00191802" w:rsidRPr="00054D20" w:rsidRDefault="00191802" w:rsidP="00191802">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00191802" w:rsidRPr="003B3556">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Demonstratives</w:t>
      </w:r>
    </w:p>
    <w:p w14:paraId="371B3295" w14:textId="45EBCAD3" w:rsidR="00191802" w:rsidRPr="00263191" w:rsidRDefault="00191802" w:rsidP="00263191">
      <w:pPr>
        <w:spacing w:line="240" w:lineRule="auto"/>
        <w:jc w:val="center"/>
        <w:rPr>
          <w:rFonts w:ascii="futura-pt" w:hAnsi="futura-pt" w:cs="Times New Roman"/>
          <w:sz w:val="30"/>
          <w:szCs w:val="30"/>
          <w:u w:val="single"/>
        </w:rPr>
      </w:pPr>
      <w:r w:rsidRPr="00263191">
        <w:rPr>
          <w:rFonts w:ascii="futura-pt" w:hAnsi="futura-pt" w:cs="Times New Roman"/>
          <w:sz w:val="30"/>
          <w:szCs w:val="30"/>
          <w:u w:val="single"/>
        </w:rPr>
        <w:t>Let’s start by defining what demonstratives are:</w:t>
      </w:r>
    </w:p>
    <w:p w14:paraId="29705BCA" w14:textId="7224CAE2" w:rsidR="00191802" w:rsidRPr="00862637" w:rsidRDefault="00191802" w:rsidP="00191802">
      <w:pPr>
        <w:pStyle w:val="ListParagraph"/>
        <w:spacing w:line="240" w:lineRule="auto"/>
        <w:jc w:val="center"/>
        <w:rPr>
          <w:rFonts w:ascii="futura-pt" w:hAnsi="futura-pt" w:cs="Times New Roman"/>
          <w:sz w:val="2"/>
          <w:szCs w:val="2"/>
        </w:rPr>
      </w:pPr>
    </w:p>
    <w:p w14:paraId="1F657071" w14:textId="78658A21" w:rsidR="000C1DEC" w:rsidRDefault="00191802" w:rsidP="000C1DEC">
      <w:pPr>
        <w:spacing w:line="240" w:lineRule="auto"/>
        <w:ind w:left="1079"/>
        <w:jc w:val="center"/>
        <w:rPr>
          <w:rFonts w:ascii="futura-pt" w:hAnsi="futura-pt" w:cs="Times New Roman"/>
          <w:sz w:val="26"/>
          <w:szCs w:val="26"/>
        </w:rPr>
      </w:pPr>
      <w:r w:rsidRPr="005D744F">
        <w:rPr>
          <w:rFonts w:ascii="futura-pt" w:hAnsi="futura-pt" w:cs="Times New Roman"/>
          <w:sz w:val="26"/>
          <w:szCs w:val="26"/>
        </w:rPr>
        <w:t xml:space="preserve">Demonstratives </w:t>
      </w:r>
      <w:r w:rsidR="000D05FB">
        <w:rPr>
          <w:rFonts w:ascii="futura-pt" w:hAnsi="futura-pt" w:cs="Times New Roman"/>
          <w:sz w:val="26"/>
          <w:szCs w:val="26"/>
        </w:rPr>
        <w:t xml:space="preserve">serve as articles to </w:t>
      </w:r>
      <w:r w:rsidRPr="005D744F">
        <w:rPr>
          <w:rFonts w:ascii="futura-pt" w:hAnsi="futura-pt" w:cs="Times New Roman"/>
          <w:sz w:val="26"/>
          <w:szCs w:val="26"/>
        </w:rPr>
        <w:t xml:space="preserve">locate referents on a continuum of proximity </w:t>
      </w:r>
      <w:r w:rsidR="006F0C04" w:rsidRPr="005D744F">
        <w:rPr>
          <w:rFonts w:ascii="futura-pt" w:hAnsi="futura-pt" w:cs="Times New Roman"/>
          <w:sz w:val="26"/>
          <w:szCs w:val="26"/>
        </w:rPr>
        <w:t>(</w:t>
      </w:r>
      <w:r w:rsidRPr="005D744F">
        <w:rPr>
          <w:rFonts w:ascii="futura-pt" w:hAnsi="futura-pt" w:cs="Times New Roman"/>
          <w:sz w:val="26"/>
          <w:szCs w:val="26"/>
        </w:rPr>
        <w:t>Owens, 2014).</w:t>
      </w:r>
    </w:p>
    <w:p w14:paraId="489393E0" w14:textId="5EBBC8C1" w:rsidR="00992B47" w:rsidRPr="00992B47" w:rsidRDefault="000A344D" w:rsidP="000C1DEC">
      <w:pPr>
        <w:pStyle w:val="ListParagraph"/>
        <w:numPr>
          <w:ilvl w:val="0"/>
          <w:numId w:val="4"/>
        </w:numPr>
        <w:spacing w:line="240" w:lineRule="auto"/>
        <w:rPr>
          <w:rFonts w:ascii="futura-pt" w:hAnsi="futura-pt" w:cs="Times New Roman"/>
          <w:sz w:val="26"/>
          <w:szCs w:val="26"/>
        </w:rPr>
      </w:pPr>
      <w:r w:rsidRPr="000C1DEC">
        <w:rPr>
          <w:rFonts w:ascii="futura-pt" w:hAnsi="futura-pt" w:cs="Times New Roman"/>
        </w:rPr>
        <w:t>Th</w:t>
      </w:r>
      <w:r w:rsidR="00862637">
        <w:rPr>
          <w:rFonts w:ascii="futura-pt" w:hAnsi="futura-pt" w:cs="Times New Roman"/>
        </w:rPr>
        <w:t xml:space="preserve">is may include </w:t>
      </w:r>
      <w:r w:rsidR="00992B47">
        <w:rPr>
          <w:rFonts w:ascii="futura-pt" w:hAnsi="futura-pt" w:cs="Times New Roman"/>
        </w:rPr>
        <w:t xml:space="preserve">nominals as </w:t>
      </w:r>
      <w:r w:rsidRPr="000C1DEC">
        <w:rPr>
          <w:rFonts w:ascii="futura-pt" w:hAnsi="futura-pt" w:cs="Times New Roman"/>
        </w:rPr>
        <w:t xml:space="preserve">pronouns or </w:t>
      </w:r>
      <w:r w:rsidR="00005A0B" w:rsidRPr="000C1DEC">
        <w:rPr>
          <w:rFonts w:ascii="futura-pt" w:hAnsi="futura-pt" w:cs="Times New Roman"/>
        </w:rPr>
        <w:t xml:space="preserve">adjectives (i.e., </w:t>
      </w:r>
      <w:r w:rsidR="00005A0B" w:rsidRPr="00992B47">
        <w:rPr>
          <w:rFonts w:ascii="futura-pt" w:hAnsi="futura-pt" w:cs="Times New Roman"/>
          <w:i/>
          <w:iCs/>
        </w:rPr>
        <w:t>this, that, these, those</w:t>
      </w:r>
      <w:r w:rsidR="00005A0B" w:rsidRPr="000C1DEC">
        <w:rPr>
          <w:rFonts w:ascii="futura-pt" w:hAnsi="futura-pt" w:cs="Times New Roman"/>
        </w:rPr>
        <w:t xml:space="preserve">) </w:t>
      </w:r>
      <w:r w:rsidR="00992B47">
        <w:rPr>
          <w:rFonts w:ascii="futura-pt" w:hAnsi="futura-pt" w:cs="Times New Roman"/>
        </w:rPr>
        <w:t>that refer to a person or a thing (Owens, 2014).</w:t>
      </w:r>
    </w:p>
    <w:p w14:paraId="18C39F62" w14:textId="4834A7C3" w:rsidR="00992B47" w:rsidRPr="00992B47" w:rsidRDefault="00992B47" w:rsidP="00992B47">
      <w:pPr>
        <w:pStyle w:val="ListParagraph"/>
        <w:numPr>
          <w:ilvl w:val="0"/>
          <w:numId w:val="4"/>
        </w:numPr>
        <w:spacing w:line="240" w:lineRule="auto"/>
        <w:rPr>
          <w:rFonts w:ascii="futura-pt" w:hAnsi="futura-pt" w:cs="Times New Roman"/>
          <w:sz w:val="26"/>
          <w:szCs w:val="26"/>
        </w:rPr>
      </w:pPr>
      <w:r>
        <w:rPr>
          <w:rFonts w:ascii="futura-pt" w:hAnsi="futura-pt" w:cs="Times New Roman"/>
        </w:rPr>
        <w:t>Demonstratives may be adverbs</w:t>
      </w:r>
      <w:r w:rsidR="00005A0B" w:rsidRPr="000C1DEC">
        <w:rPr>
          <w:rFonts w:ascii="futura-pt" w:hAnsi="futura-pt" w:cs="Times New Roman"/>
        </w:rPr>
        <w:t xml:space="preserve"> </w:t>
      </w:r>
      <w:r>
        <w:rPr>
          <w:rFonts w:ascii="futura-pt" w:hAnsi="futura-pt" w:cs="Times New Roman"/>
        </w:rPr>
        <w:t xml:space="preserve">(i.e., </w:t>
      </w:r>
      <w:r w:rsidR="00005A0B" w:rsidRPr="00992B47">
        <w:rPr>
          <w:rFonts w:ascii="futura-pt" w:hAnsi="futura-pt" w:cs="Times New Roman"/>
          <w:i/>
          <w:iCs/>
        </w:rPr>
        <w:t>there, right there,</w:t>
      </w:r>
      <w:r w:rsidRPr="00992B47">
        <w:rPr>
          <w:rFonts w:ascii="futura-pt" w:hAnsi="futura-pt" w:cs="Times New Roman"/>
          <w:i/>
          <w:iCs/>
        </w:rPr>
        <w:t xml:space="preserve"> now, then, </w:t>
      </w:r>
      <w:r w:rsidR="00005A0B" w:rsidRPr="00992B47">
        <w:rPr>
          <w:rFonts w:ascii="futura-pt" w:hAnsi="futura-pt" w:cs="Times New Roman"/>
          <w:i/>
          <w:iCs/>
        </w:rPr>
        <w:t>here</w:t>
      </w:r>
      <w:r>
        <w:rPr>
          <w:rFonts w:ascii="futura-pt" w:hAnsi="futura-pt" w:cs="Times New Roman"/>
        </w:rPr>
        <w:t>) that refer to a place or time</w:t>
      </w:r>
      <w:r w:rsidR="00005A0B" w:rsidRPr="000C1DEC">
        <w:rPr>
          <w:rFonts w:ascii="futura-pt" w:hAnsi="futura-pt" w:cs="Times New Roman"/>
        </w:rPr>
        <w:t xml:space="preserve"> (</w:t>
      </w:r>
      <w:r>
        <w:rPr>
          <w:rFonts w:ascii="futura-pt" w:hAnsi="futura-pt" w:cs="Times New Roman"/>
        </w:rPr>
        <w:t>Owens, 2014</w:t>
      </w:r>
      <w:r w:rsidR="00005A0B" w:rsidRPr="000C1DEC">
        <w:rPr>
          <w:rFonts w:ascii="futura-pt" w:hAnsi="futura-pt" w:cs="Times New Roman"/>
        </w:rPr>
        <w:t>).</w:t>
      </w:r>
    </w:p>
    <w:p w14:paraId="58C2A7BD" w14:textId="23CFACFF" w:rsidR="000C1DEC" w:rsidRPr="00992B47" w:rsidRDefault="000A344D" w:rsidP="00992B47">
      <w:pPr>
        <w:pStyle w:val="ListParagraph"/>
        <w:numPr>
          <w:ilvl w:val="0"/>
          <w:numId w:val="4"/>
        </w:numPr>
        <w:spacing w:line="240" w:lineRule="auto"/>
        <w:rPr>
          <w:rFonts w:ascii="futura-pt" w:hAnsi="futura-pt" w:cs="Times New Roman"/>
          <w:sz w:val="26"/>
          <w:szCs w:val="26"/>
        </w:rPr>
      </w:pPr>
      <w:r w:rsidRPr="00992B47">
        <w:rPr>
          <w:rFonts w:ascii="futura-pt" w:hAnsi="futura-pt" w:cs="Times New Roman"/>
        </w:rPr>
        <w:t xml:space="preserve">Demonstratives also include the verbs, </w:t>
      </w:r>
      <w:r w:rsidRPr="00263191">
        <w:rPr>
          <w:rFonts w:ascii="futura-pt" w:hAnsi="futura-pt" w:cs="Times New Roman"/>
          <w:i/>
          <w:iCs/>
        </w:rPr>
        <w:t>see</w:t>
      </w:r>
      <w:r w:rsidRPr="00992B47">
        <w:rPr>
          <w:rFonts w:ascii="futura-pt" w:hAnsi="futura-pt" w:cs="Times New Roman"/>
        </w:rPr>
        <w:t xml:space="preserve"> and </w:t>
      </w:r>
      <w:r w:rsidRPr="00263191">
        <w:rPr>
          <w:rFonts w:ascii="futura-pt" w:hAnsi="futura-pt" w:cs="Times New Roman"/>
          <w:i/>
          <w:iCs/>
        </w:rPr>
        <w:t>look</w:t>
      </w:r>
      <w:r w:rsidRPr="00992B47">
        <w:rPr>
          <w:rFonts w:ascii="futura-pt" w:hAnsi="futura-pt" w:cs="Times New Roman"/>
        </w:rPr>
        <w:t xml:space="preserve"> when used to specify a particular referent (Rowley, 2018). </w:t>
      </w:r>
    </w:p>
    <w:p w14:paraId="73C2B9AE" w14:textId="68E8B20F" w:rsidR="000C1DEC" w:rsidRPr="000C1DEC" w:rsidRDefault="000C1DEC" w:rsidP="000C1DEC">
      <w:pPr>
        <w:spacing w:line="240" w:lineRule="auto"/>
        <w:rPr>
          <w:rFonts w:ascii="futura-pt" w:hAnsi="futura-pt" w:cs="Times New Roman"/>
        </w:rPr>
      </w:pPr>
    </w:p>
    <w:p w14:paraId="7AE8F10A" w14:textId="390A362C" w:rsidR="000C1DEC" w:rsidRDefault="00191802" w:rsidP="00191802">
      <w:pPr>
        <w:pStyle w:val="ListParagraph"/>
        <w:numPr>
          <w:ilvl w:val="0"/>
          <w:numId w:val="1"/>
        </w:numPr>
        <w:spacing w:line="240" w:lineRule="auto"/>
        <w:rPr>
          <w:rFonts w:ascii="futura-pt" w:hAnsi="futura-pt" w:cs="Times New Roman"/>
        </w:rPr>
      </w:pPr>
      <w:r w:rsidRPr="002C48CB">
        <w:rPr>
          <w:rFonts w:ascii="futura-pt" w:hAnsi="futura-pt" w:cs="Times New Roman"/>
        </w:rPr>
        <w:t xml:space="preserve">Note that </w:t>
      </w:r>
      <w:r w:rsidR="00214B01">
        <w:rPr>
          <w:rFonts w:ascii="futura-pt" w:hAnsi="futura-pt" w:cs="Times New Roman"/>
        </w:rPr>
        <w:t xml:space="preserve">demonstratives </w:t>
      </w:r>
      <w:r w:rsidR="000D05FB">
        <w:rPr>
          <w:rFonts w:ascii="futura-pt" w:hAnsi="futura-pt" w:cs="Times New Roman"/>
        </w:rPr>
        <w:t xml:space="preserve">refer to </w:t>
      </w:r>
      <w:r w:rsidR="000C1DEC">
        <w:rPr>
          <w:rFonts w:ascii="futura-pt" w:hAnsi="futura-pt" w:cs="Times New Roman"/>
        </w:rPr>
        <w:t>something</w:t>
      </w:r>
      <w:r w:rsidR="000D05FB">
        <w:rPr>
          <w:rFonts w:ascii="futura-pt" w:hAnsi="futura-pt" w:cs="Times New Roman"/>
        </w:rPr>
        <w:t xml:space="preserve"> else in the sentence </w:t>
      </w:r>
      <w:r w:rsidR="000C1DEC">
        <w:rPr>
          <w:rFonts w:ascii="futura-pt" w:hAnsi="futura-pt" w:cs="Times New Roman"/>
        </w:rPr>
        <w:t xml:space="preserve">for their </w:t>
      </w:r>
      <w:r w:rsidR="00CD160E">
        <w:rPr>
          <w:rFonts w:ascii="futura-pt" w:hAnsi="futura-pt" w:cs="Times New Roman"/>
        </w:rPr>
        <w:t xml:space="preserve">meaning to be </w:t>
      </w:r>
      <w:r w:rsidR="000C1DEC">
        <w:rPr>
          <w:rFonts w:ascii="futura-pt" w:hAnsi="futura-pt" w:cs="Times New Roman"/>
        </w:rPr>
        <w:t>interpret</w:t>
      </w:r>
      <w:r w:rsidR="00CD160E">
        <w:rPr>
          <w:rFonts w:ascii="futura-pt" w:hAnsi="futura-pt" w:cs="Times New Roman"/>
        </w:rPr>
        <w:t>ed</w:t>
      </w:r>
      <w:r w:rsidR="000C1DEC">
        <w:rPr>
          <w:rFonts w:ascii="futura-pt" w:hAnsi="futura-pt" w:cs="Times New Roman"/>
        </w:rPr>
        <w:t xml:space="preserve"> (Owens, 2014).</w:t>
      </w:r>
    </w:p>
    <w:p w14:paraId="19C2103A" w14:textId="7E2CE89F" w:rsidR="000C1DEC" w:rsidRDefault="000C1DEC" w:rsidP="000C1DEC">
      <w:pPr>
        <w:pStyle w:val="ListParagraph"/>
        <w:numPr>
          <w:ilvl w:val="5"/>
          <w:numId w:val="1"/>
        </w:numPr>
        <w:spacing w:line="240" w:lineRule="auto"/>
        <w:rPr>
          <w:rFonts w:ascii="futura-pt" w:hAnsi="futura-pt" w:cs="Times New Roman"/>
        </w:rPr>
      </w:pPr>
      <w:r>
        <w:rPr>
          <w:rFonts w:ascii="futura-pt" w:hAnsi="futura-pt" w:cs="Times New Roman"/>
        </w:rPr>
        <w:t xml:space="preserve">According to Dr. Robert Owens the link to the referent must be clear and unambiguous, </w:t>
      </w:r>
      <w:r w:rsidR="008F779D">
        <w:rPr>
          <w:rFonts w:ascii="futura-pt" w:hAnsi="futura-pt" w:cs="Times New Roman"/>
        </w:rPr>
        <w:t>as well as</w:t>
      </w:r>
      <w:r>
        <w:rPr>
          <w:rFonts w:ascii="futura-pt" w:hAnsi="futura-pt" w:cs="Times New Roman"/>
        </w:rPr>
        <w:t xml:space="preserve"> “</w:t>
      </w:r>
      <w:r w:rsidR="003B3556">
        <w:rPr>
          <w:rFonts w:ascii="futura-pt" w:hAnsi="futura-pt" w:cs="Times New Roman"/>
        </w:rPr>
        <w:t xml:space="preserve">appropriate for the listener’s knowledge, shared physical context, and preceding linguistic context (2014). </w:t>
      </w:r>
    </w:p>
    <w:p w14:paraId="5B1986E9" w14:textId="23532CD9" w:rsidR="000C1DEC" w:rsidRDefault="000C1DEC" w:rsidP="000C1DEC">
      <w:pPr>
        <w:pStyle w:val="ListParagraph"/>
        <w:spacing w:line="240" w:lineRule="auto"/>
        <w:ind w:left="1080"/>
        <w:rPr>
          <w:rFonts w:ascii="futura-pt" w:hAnsi="futura-pt" w:cs="Times New Roman"/>
        </w:rPr>
      </w:pPr>
    </w:p>
    <w:p w14:paraId="357BCFFC" w14:textId="0A2FEC38" w:rsidR="00191802" w:rsidRDefault="000C1DEC" w:rsidP="00191802">
      <w:pPr>
        <w:pStyle w:val="ListParagraph"/>
        <w:numPr>
          <w:ilvl w:val="0"/>
          <w:numId w:val="1"/>
        </w:numPr>
        <w:spacing w:line="240" w:lineRule="auto"/>
        <w:rPr>
          <w:rFonts w:ascii="futura-pt" w:hAnsi="futura-pt" w:cs="Times New Roman"/>
        </w:rPr>
      </w:pPr>
      <w:r>
        <w:rPr>
          <w:rFonts w:ascii="futura-pt" w:hAnsi="futura-pt" w:cs="Times New Roman"/>
        </w:rPr>
        <w:t>Demonstratives contain</w:t>
      </w:r>
      <w:r w:rsidR="00214B01">
        <w:rPr>
          <w:rFonts w:ascii="futura-pt" w:hAnsi="futura-pt" w:cs="Times New Roman"/>
        </w:rPr>
        <w:t xml:space="preserve"> </w:t>
      </w:r>
      <w:r w:rsidR="00A42FCE">
        <w:rPr>
          <w:rFonts w:ascii="futura-pt" w:hAnsi="futura-pt" w:cs="Times New Roman"/>
        </w:rPr>
        <w:t xml:space="preserve">deictic meanings. According to Dr. Robert Owens, “deictic terms are linguistic elements that must be interpreted from the perspective of the speaker in order to be understood as the speaker intended” (2014). </w:t>
      </w:r>
    </w:p>
    <w:p w14:paraId="3B1BC930" w14:textId="6B6C1711" w:rsidR="00A42FCE" w:rsidRDefault="00A42FCE" w:rsidP="00A42FCE">
      <w:pPr>
        <w:pStyle w:val="ListParagraph"/>
        <w:numPr>
          <w:ilvl w:val="5"/>
          <w:numId w:val="1"/>
        </w:numPr>
        <w:spacing w:line="240" w:lineRule="auto"/>
        <w:rPr>
          <w:rFonts w:ascii="futura-pt" w:hAnsi="futura-pt" w:cs="Times New Roman"/>
        </w:rPr>
      </w:pPr>
      <w:r>
        <w:rPr>
          <w:rFonts w:ascii="futura-pt" w:hAnsi="futura-pt" w:cs="Times New Roman"/>
        </w:rPr>
        <w:t xml:space="preserve">This is based on the </w:t>
      </w:r>
      <w:r>
        <w:rPr>
          <w:rFonts w:ascii="futura-pt" w:hAnsi="futura-pt" w:cs="Times New Roman"/>
          <w:i/>
          <w:iCs/>
        </w:rPr>
        <w:t>speaker principle</w:t>
      </w:r>
      <w:r>
        <w:rPr>
          <w:rFonts w:ascii="futura-pt" w:hAnsi="futura-pt" w:cs="Times New Roman"/>
        </w:rPr>
        <w:t xml:space="preserve">, meaning the referential point </w:t>
      </w:r>
      <w:r w:rsidR="000D05FB">
        <w:rPr>
          <w:rFonts w:ascii="futura-pt" w:hAnsi="futura-pt" w:cs="Times New Roman"/>
        </w:rPr>
        <w:t>changes</w:t>
      </w:r>
      <w:r>
        <w:rPr>
          <w:rFonts w:ascii="futura-pt" w:hAnsi="futura-pt" w:cs="Times New Roman"/>
        </w:rPr>
        <w:t xml:space="preserve"> as the speaker </w:t>
      </w:r>
      <w:r w:rsidR="000D05FB">
        <w:rPr>
          <w:rFonts w:ascii="futura-pt" w:hAnsi="futura-pt" w:cs="Times New Roman"/>
        </w:rPr>
        <w:t>switches</w:t>
      </w:r>
      <w:r>
        <w:rPr>
          <w:rFonts w:ascii="futura-pt" w:hAnsi="futura-pt" w:cs="Times New Roman"/>
        </w:rPr>
        <w:t xml:space="preserve"> (Owens, 2014). </w:t>
      </w:r>
    </w:p>
    <w:p w14:paraId="331D316F" w14:textId="23524F97" w:rsidR="00191802" w:rsidRDefault="00A42FCE" w:rsidP="003B3556">
      <w:pPr>
        <w:pStyle w:val="ListParagraph"/>
        <w:numPr>
          <w:ilvl w:val="5"/>
          <w:numId w:val="1"/>
        </w:numPr>
        <w:spacing w:line="240" w:lineRule="auto"/>
        <w:rPr>
          <w:rFonts w:ascii="futura-pt" w:hAnsi="futura-pt" w:cs="Times New Roman"/>
        </w:rPr>
      </w:pPr>
      <w:r>
        <w:rPr>
          <w:rFonts w:ascii="futura-pt" w:hAnsi="futura-pt" w:cs="Times New Roman"/>
        </w:rPr>
        <w:t xml:space="preserve">This is also based on the </w:t>
      </w:r>
      <w:r>
        <w:rPr>
          <w:rFonts w:ascii="futura-pt" w:hAnsi="futura-pt" w:cs="Times New Roman"/>
          <w:i/>
          <w:iCs/>
        </w:rPr>
        <w:t>distance principle</w:t>
      </w:r>
      <w:r>
        <w:rPr>
          <w:rFonts w:ascii="futura-pt" w:hAnsi="futura-pt" w:cs="Times New Roman"/>
        </w:rPr>
        <w:t xml:space="preserve">, in which the referents are distinguished by their distance from the speaker (Owens, 2014). </w:t>
      </w:r>
    </w:p>
    <w:p w14:paraId="27C41D10" w14:textId="77777777" w:rsidR="009852E9" w:rsidRDefault="009852E9" w:rsidP="009852E9">
      <w:pPr>
        <w:pStyle w:val="ListParagraph"/>
        <w:spacing w:line="240" w:lineRule="auto"/>
        <w:ind w:left="4680"/>
        <w:rPr>
          <w:rFonts w:ascii="futura-pt" w:hAnsi="futura-pt" w:cs="Times New Roman"/>
        </w:rPr>
      </w:pPr>
    </w:p>
    <w:p w14:paraId="4F05CF23" w14:textId="60DC4683" w:rsidR="00FB2869" w:rsidRPr="00FB2869" w:rsidRDefault="009852E9" w:rsidP="00FB2869">
      <w:pPr>
        <w:pStyle w:val="ListParagraph"/>
        <w:ind w:left="1080"/>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3556">
        <w:rPr>
          <w:noProof/>
          <w:sz w:val="70"/>
          <w:szCs w:val="70"/>
        </w:rPr>
        <w:lastRenderedPageBreak/>
        <mc:AlternateContent>
          <mc:Choice Requires="wpg">
            <w:drawing>
              <wp:anchor distT="0" distB="0" distL="457200" distR="457200" simplePos="0" relativeHeight="251667456" behindDoc="0" locked="0" layoutInCell="1" allowOverlap="1" wp14:anchorId="7CCC3A79" wp14:editId="32C36336">
                <wp:simplePos x="0" y="0"/>
                <wp:positionH relativeFrom="page">
                  <wp:posOffset>223269</wp:posOffset>
                </wp:positionH>
                <wp:positionV relativeFrom="page">
                  <wp:posOffset>453892</wp:posOffset>
                </wp:positionV>
                <wp:extent cx="2971800" cy="9372600"/>
                <wp:effectExtent l="0" t="0" r="0" b="19050"/>
                <wp:wrapSquare wrapText="bothSides"/>
                <wp:docPr id="13" name="Group 1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 name="Group 14"/>
                        <wpg:cNvGrpSpPr/>
                        <wpg:grpSpPr>
                          <a:xfrm>
                            <a:off x="0" y="0"/>
                            <a:ext cx="914400" cy="9372600"/>
                            <a:chOff x="0" y="0"/>
                            <a:chExt cx="914400" cy="9372600"/>
                          </a:xfrm>
                        </wpg:grpSpPr>
                        <wps:wsp>
                          <wps:cNvPr id="15" name="Rectangle 15"/>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227566" y="0"/>
                              <a:ext cx="667512" cy="9372600"/>
                              <a:chOff x="0" y="0"/>
                              <a:chExt cx="667512" cy="9372600"/>
                            </a:xfrm>
                          </wpg:grpSpPr>
                          <wps:wsp>
                            <wps:cNvPr id="1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 name="Text Box 33"/>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F87FE" w14:textId="77777777" w:rsidR="009852E9" w:rsidRDefault="009852E9" w:rsidP="009852E9">
                              <w:pPr>
                                <w:jc w:val="center"/>
                              </w:pPr>
                            </w:p>
                            <w:p w14:paraId="6DF10EF6" w14:textId="77777777" w:rsidR="009852E9" w:rsidRDefault="009852E9" w:rsidP="009852E9">
                              <w:pPr>
                                <w:jc w:val="center"/>
                                <w:rPr>
                                  <w:rFonts w:ascii="calluna" w:eastAsia="Times New Roman" w:hAnsi="calluna" w:cs="Times New Roman"/>
                                  <w:color w:val="081B33"/>
                                  <w:spacing w:val="-2"/>
                                  <w:kern w:val="36"/>
                                  <w:sz w:val="52"/>
                                  <w:szCs w:val="52"/>
                                </w:rPr>
                              </w:pPr>
                              <w:r>
                                <w:rPr>
                                  <w:noProof/>
                                </w:rPr>
                                <w:drawing>
                                  <wp:inline distT="0" distB="0" distL="0" distR="0" wp14:anchorId="6BC0D411" wp14:editId="5F9478C6">
                                    <wp:extent cx="1554197" cy="1057275"/>
                                    <wp:effectExtent l="0" t="0" r="8255" b="0"/>
                                    <wp:docPr id="34" name="Picture 3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3D7DE97" w14:textId="77777777" w:rsidR="009852E9" w:rsidRDefault="009852E9" w:rsidP="009852E9">
                              <w:pPr>
                                <w:jc w:val="center"/>
                                <w:rPr>
                                  <w:rFonts w:ascii="calluna" w:eastAsia="Times New Roman" w:hAnsi="calluna" w:cs="Times New Roman"/>
                                  <w:color w:val="081B33"/>
                                  <w:spacing w:val="-2"/>
                                  <w:kern w:val="36"/>
                                  <w:sz w:val="52"/>
                                  <w:szCs w:val="52"/>
                                </w:rPr>
                              </w:pPr>
                            </w:p>
                            <w:p w14:paraId="1B831E00" w14:textId="77777777" w:rsidR="009852E9" w:rsidRDefault="009852E9" w:rsidP="009852E9">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022A2FF" w14:textId="77777777" w:rsidR="009852E9" w:rsidRPr="00C7439A" w:rsidRDefault="009852E9" w:rsidP="009852E9">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BD3BE92" w14:textId="77777777" w:rsidR="009852E9" w:rsidRPr="00C7439A" w:rsidRDefault="009852E9" w:rsidP="009852E9">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542A7C7" w14:textId="77777777" w:rsidR="009852E9" w:rsidRPr="00EC69F1" w:rsidRDefault="009852E9" w:rsidP="009852E9">
                              <w:pPr>
                                <w:rPr>
                                  <w:sz w:val="20"/>
                                  <w:szCs w:val="20"/>
                                </w:rPr>
                              </w:pPr>
                            </w:p>
                            <w:p w14:paraId="092B54BD" w14:textId="77777777" w:rsidR="009852E9" w:rsidRPr="004818E8" w:rsidRDefault="009852E9" w:rsidP="009852E9">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CCC3A79" id="Group 13" o:spid="_x0000_s1033" style="position:absolute;left:0;text-align:left;margin-left:17.6pt;margin-top:35.75pt;width:234pt;height:738pt;z-index:251667456;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">
                <v:group id="Group 14"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5"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" fillcolor="white [3212]" stroked="f" strokeweight="1pt">
                    <v:fill opacity="0"/>
                  </v:rect>
                  <v:group id="Group 16"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25"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" fillcolor="#00b0f0" strokecolor="#0cf" strokeweight="1pt"/>
                  </v:group>
                </v:group>
                <v:shape id="Text Box 33"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ilByQAAAOAAAAAPAAAAZHJzL2Rvd25yZXYueG1sRI9BS8NA&#13;&#10;FITvgv9heYI3u2kL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9HYpQckAAADg&#13;&#10;AAAADwAAAAAAAAAAAAAAAAAHAgAAZHJzL2Rvd25yZXYueG1sUEsFBgAAAAADAAMAtwAAAP0CAAAA&#13;&#10;AA==&#13;&#10;" filled="f" stroked="f" strokeweight=".5pt">
                  <v:textbox inset="0,0,0,0">
                    <w:txbxContent>
                      <w:p w14:paraId="6A5F87FE" w14:textId="77777777" w:rsidR="009852E9" w:rsidRDefault="009852E9" w:rsidP="009852E9">
                        <w:pPr>
                          <w:jc w:val="center"/>
                        </w:pPr>
                      </w:p>
                      <w:p w14:paraId="6DF10EF6" w14:textId="77777777" w:rsidR="009852E9" w:rsidRDefault="009852E9" w:rsidP="009852E9">
                        <w:pPr>
                          <w:jc w:val="center"/>
                          <w:rPr>
                            <w:rFonts w:ascii="calluna" w:eastAsia="Times New Roman" w:hAnsi="calluna" w:cs="Times New Roman"/>
                            <w:color w:val="081B33"/>
                            <w:spacing w:val="-2"/>
                            <w:kern w:val="36"/>
                            <w:sz w:val="52"/>
                            <w:szCs w:val="52"/>
                          </w:rPr>
                        </w:pPr>
                        <w:r>
                          <w:rPr>
                            <w:noProof/>
                          </w:rPr>
                          <w:drawing>
                            <wp:inline distT="0" distB="0" distL="0" distR="0" wp14:anchorId="6BC0D411" wp14:editId="5F9478C6">
                              <wp:extent cx="1554197" cy="1057275"/>
                              <wp:effectExtent l="0" t="0" r="8255" b="0"/>
                              <wp:docPr id="34" name="Picture 3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3D7DE97" w14:textId="77777777" w:rsidR="009852E9" w:rsidRDefault="009852E9" w:rsidP="009852E9">
                        <w:pPr>
                          <w:jc w:val="center"/>
                          <w:rPr>
                            <w:rFonts w:ascii="calluna" w:eastAsia="Times New Roman" w:hAnsi="calluna" w:cs="Times New Roman"/>
                            <w:color w:val="081B33"/>
                            <w:spacing w:val="-2"/>
                            <w:kern w:val="36"/>
                            <w:sz w:val="52"/>
                            <w:szCs w:val="52"/>
                          </w:rPr>
                        </w:pPr>
                      </w:p>
                      <w:p w14:paraId="1B831E00" w14:textId="77777777" w:rsidR="009852E9" w:rsidRDefault="009852E9" w:rsidP="009852E9">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022A2FF" w14:textId="77777777" w:rsidR="009852E9" w:rsidRPr="00C7439A" w:rsidRDefault="009852E9" w:rsidP="009852E9">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BD3BE92" w14:textId="77777777" w:rsidR="009852E9" w:rsidRPr="00C7439A" w:rsidRDefault="009852E9" w:rsidP="009852E9">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542A7C7" w14:textId="77777777" w:rsidR="009852E9" w:rsidRPr="00EC69F1" w:rsidRDefault="009852E9" w:rsidP="009852E9">
                        <w:pPr>
                          <w:rPr>
                            <w:sz w:val="20"/>
                            <w:szCs w:val="20"/>
                          </w:rPr>
                        </w:pPr>
                      </w:p>
                      <w:p w14:paraId="092B54BD" w14:textId="77777777" w:rsidR="009852E9" w:rsidRPr="004818E8" w:rsidRDefault="009852E9" w:rsidP="009852E9">
                        <w:pPr>
                          <w:pStyle w:val="TOCHeading"/>
                          <w:spacing w:before="120"/>
                          <w:rPr>
                            <w:color w:val="4472C4" w:themeColor="accent1"/>
                            <w:sz w:val="26"/>
                            <w:szCs w:val="26"/>
                          </w:rPr>
                        </w:pPr>
                      </w:p>
                    </w:txbxContent>
                  </v:textbox>
                </v:shape>
                <w10:wrap type="square" anchorx="page" anchory="page"/>
              </v:group>
            </w:pict>
          </mc:Fallback>
        </mc:AlternateContent>
      </w:r>
      <w:r>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9852E9">
        <w:rPr>
          <w:rFonts w:ascii="calluna" w:eastAsia="Times New Roman" w:hAnsi="calluna" w:cs="Times New Roman"/>
          <w:color w:val="4472C4" w:themeColor="accent1"/>
          <w:kern w:val="36"/>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emonstratives</w:t>
      </w:r>
    </w:p>
    <w:p w14:paraId="2F488D13" w14:textId="77777777" w:rsidR="00FB2869" w:rsidRPr="00FB2869" w:rsidRDefault="00FB2869" w:rsidP="00FB2869">
      <w:pPr>
        <w:pStyle w:val="ListParagraph"/>
        <w:spacing w:line="240" w:lineRule="auto"/>
        <w:ind w:left="1080"/>
        <w:rPr>
          <w:rFonts w:ascii="futura-pt" w:hAnsi="futura-pt" w:cs="Times New Roman"/>
        </w:rPr>
      </w:pPr>
    </w:p>
    <w:p w14:paraId="547854B7" w14:textId="7D89ECA6" w:rsidR="009852E9" w:rsidRDefault="009852E9" w:rsidP="009852E9">
      <w:pPr>
        <w:pStyle w:val="ListParagraph"/>
        <w:numPr>
          <w:ilvl w:val="0"/>
          <w:numId w:val="1"/>
        </w:numPr>
        <w:spacing w:line="240" w:lineRule="auto"/>
        <w:rPr>
          <w:rFonts w:ascii="futura-pt" w:hAnsi="futura-pt" w:cs="Times New Roman"/>
        </w:rPr>
      </w:pPr>
      <w:r>
        <w:rPr>
          <w:rFonts w:ascii="futura-pt" w:hAnsi="futura-pt" w:cs="Times New Roman"/>
          <w:i/>
          <w:iCs/>
        </w:rPr>
        <w:t>Figure 1</w:t>
      </w:r>
      <w:r>
        <w:rPr>
          <w:rFonts w:ascii="futura-pt" w:hAnsi="futura-pt" w:cs="Times New Roman"/>
        </w:rPr>
        <w:t xml:space="preserve"> outlines this distance principle, along with the correct singular and plural forms of demonstratives used based on proximity. </w:t>
      </w:r>
    </w:p>
    <w:p w14:paraId="614F52A5" w14:textId="3B225B62" w:rsidR="009852E9" w:rsidRDefault="009852E9" w:rsidP="009852E9">
      <w:pPr>
        <w:spacing w:line="240" w:lineRule="auto"/>
        <w:rPr>
          <w:rFonts w:ascii="futura-pt" w:hAnsi="futura-pt" w:cs="Times New Roman"/>
        </w:rPr>
      </w:pPr>
    </w:p>
    <w:p w14:paraId="3135ED88" w14:textId="0811E414" w:rsidR="00D47685" w:rsidRDefault="009852E9" w:rsidP="00D47685">
      <w:pPr>
        <w:spacing w:line="240" w:lineRule="auto"/>
        <w:jc w:val="center"/>
        <w:rPr>
          <w:rFonts w:ascii="futura-pt" w:hAnsi="futura-pt" w:cs="Times New Roman"/>
        </w:rPr>
      </w:pPr>
      <w:r>
        <w:rPr>
          <w:rFonts w:ascii="futura-pt" w:hAnsi="futura-pt" w:cs="Times New Roman"/>
        </w:rPr>
        <w:t>Figure 1 (</w:t>
      </w:r>
      <w:proofErr w:type="spellStart"/>
      <w:r w:rsidR="00D47685">
        <w:rPr>
          <w:rFonts w:ascii="futura-pt" w:hAnsi="futura-pt" w:cs="Times New Roman"/>
        </w:rPr>
        <w:t>Ecparent</w:t>
      </w:r>
      <w:proofErr w:type="spellEnd"/>
      <w:r w:rsidR="00D47685">
        <w:rPr>
          <w:rFonts w:ascii="futura-pt" w:hAnsi="futura-pt" w:cs="Times New Roman"/>
        </w:rPr>
        <w:t>, 2017).</w:t>
      </w:r>
    </w:p>
    <w:p w14:paraId="2BB940DF" w14:textId="77777777" w:rsidR="00D47685" w:rsidRPr="009852E9" w:rsidRDefault="00D47685" w:rsidP="009852E9">
      <w:pPr>
        <w:spacing w:line="240" w:lineRule="auto"/>
        <w:jc w:val="center"/>
        <w:rPr>
          <w:rFonts w:ascii="futura-pt" w:hAnsi="futura-pt" w:cs="Times New Roman"/>
        </w:rPr>
      </w:pPr>
    </w:p>
    <w:tbl>
      <w:tblPr>
        <w:tblStyle w:val="TableGrid"/>
        <w:tblpPr w:leftFromText="180" w:rightFromText="180" w:vertAnchor="text" w:horzAnchor="page" w:tblpX="6096" w:tblpY="-38"/>
        <w:tblW w:w="0" w:type="auto"/>
        <w:tblLook w:val="04A0" w:firstRow="1" w:lastRow="0" w:firstColumn="1" w:lastColumn="0" w:noHBand="0" w:noVBand="1"/>
      </w:tblPr>
      <w:tblGrid>
        <w:gridCol w:w="1345"/>
        <w:gridCol w:w="1530"/>
        <w:gridCol w:w="1355"/>
      </w:tblGrid>
      <w:tr w:rsidR="00D47685" w14:paraId="35CDE7F1" w14:textId="77777777" w:rsidTr="00D47685">
        <w:tc>
          <w:tcPr>
            <w:tcW w:w="1345" w:type="dxa"/>
          </w:tcPr>
          <w:p w14:paraId="7ADDB5E6" w14:textId="77777777" w:rsidR="00D47685" w:rsidRDefault="00D47685" w:rsidP="00D47685">
            <w:pPr>
              <w:spacing w:line="240" w:lineRule="auto"/>
              <w:jc w:val="center"/>
              <w:rPr>
                <w:rFonts w:ascii="futura-pt" w:hAnsi="futura-pt" w:cs="Times New Roman"/>
              </w:rPr>
            </w:pPr>
          </w:p>
        </w:tc>
        <w:tc>
          <w:tcPr>
            <w:tcW w:w="1530" w:type="dxa"/>
          </w:tcPr>
          <w:p w14:paraId="26983829" w14:textId="77777777" w:rsidR="00D47685" w:rsidRPr="00D47685" w:rsidRDefault="00D47685" w:rsidP="00D47685">
            <w:pPr>
              <w:spacing w:line="240" w:lineRule="auto"/>
              <w:jc w:val="center"/>
              <w:rPr>
                <w:rFonts w:ascii="futura-pt" w:hAnsi="futura-pt" w:cs="Times New Roman"/>
                <w:b/>
                <w:bCs/>
              </w:rPr>
            </w:pPr>
            <w:r w:rsidRPr="00D47685">
              <w:rPr>
                <w:rFonts w:ascii="futura-pt" w:hAnsi="futura-pt" w:cs="Times New Roman"/>
                <w:b/>
                <w:bCs/>
              </w:rPr>
              <w:t>Near</w:t>
            </w:r>
          </w:p>
        </w:tc>
        <w:tc>
          <w:tcPr>
            <w:tcW w:w="1355" w:type="dxa"/>
          </w:tcPr>
          <w:p w14:paraId="38AF3D42" w14:textId="77777777" w:rsidR="00D47685" w:rsidRPr="00D47685" w:rsidRDefault="00D47685" w:rsidP="00D47685">
            <w:pPr>
              <w:spacing w:line="240" w:lineRule="auto"/>
              <w:jc w:val="center"/>
              <w:rPr>
                <w:rFonts w:ascii="futura-pt" w:hAnsi="futura-pt" w:cs="Times New Roman"/>
                <w:b/>
                <w:bCs/>
              </w:rPr>
            </w:pPr>
            <w:r w:rsidRPr="00D47685">
              <w:rPr>
                <w:rFonts w:ascii="futura-pt" w:hAnsi="futura-pt" w:cs="Times New Roman"/>
                <w:b/>
                <w:bCs/>
              </w:rPr>
              <w:t>Far</w:t>
            </w:r>
          </w:p>
        </w:tc>
      </w:tr>
      <w:tr w:rsidR="00D47685" w14:paraId="235874DD" w14:textId="77777777" w:rsidTr="00D47685">
        <w:tc>
          <w:tcPr>
            <w:tcW w:w="1345" w:type="dxa"/>
          </w:tcPr>
          <w:p w14:paraId="3747CFA9" w14:textId="77777777" w:rsidR="00D47685" w:rsidRPr="00D47685" w:rsidRDefault="00D47685" w:rsidP="00D47685">
            <w:pPr>
              <w:spacing w:line="240" w:lineRule="auto"/>
              <w:jc w:val="center"/>
              <w:rPr>
                <w:rFonts w:ascii="futura-pt" w:hAnsi="futura-pt" w:cs="Times New Roman"/>
                <w:b/>
                <w:bCs/>
              </w:rPr>
            </w:pPr>
            <w:r w:rsidRPr="00D47685">
              <w:rPr>
                <w:rFonts w:ascii="futura-pt" w:hAnsi="futura-pt" w:cs="Times New Roman"/>
                <w:b/>
                <w:bCs/>
              </w:rPr>
              <w:t>Singular</w:t>
            </w:r>
          </w:p>
        </w:tc>
        <w:tc>
          <w:tcPr>
            <w:tcW w:w="1530" w:type="dxa"/>
          </w:tcPr>
          <w:p w14:paraId="58F64855" w14:textId="77777777" w:rsidR="00D47685" w:rsidRDefault="00D47685" w:rsidP="00D47685">
            <w:pPr>
              <w:spacing w:line="240" w:lineRule="auto"/>
              <w:jc w:val="center"/>
              <w:rPr>
                <w:rFonts w:ascii="futura-pt" w:hAnsi="futura-pt" w:cs="Times New Roman"/>
              </w:rPr>
            </w:pPr>
            <w:r>
              <w:rPr>
                <w:rFonts w:ascii="futura-pt" w:hAnsi="futura-pt" w:cs="Times New Roman"/>
              </w:rPr>
              <w:t>This</w:t>
            </w:r>
          </w:p>
        </w:tc>
        <w:tc>
          <w:tcPr>
            <w:tcW w:w="1355" w:type="dxa"/>
          </w:tcPr>
          <w:p w14:paraId="7B41B8B8" w14:textId="77777777" w:rsidR="00D47685" w:rsidRDefault="00D47685" w:rsidP="00D47685">
            <w:pPr>
              <w:spacing w:line="240" w:lineRule="auto"/>
              <w:jc w:val="center"/>
              <w:rPr>
                <w:rFonts w:ascii="futura-pt" w:hAnsi="futura-pt" w:cs="Times New Roman"/>
              </w:rPr>
            </w:pPr>
            <w:r>
              <w:rPr>
                <w:rFonts w:ascii="futura-pt" w:hAnsi="futura-pt" w:cs="Times New Roman"/>
              </w:rPr>
              <w:t>That</w:t>
            </w:r>
          </w:p>
        </w:tc>
      </w:tr>
      <w:tr w:rsidR="00D47685" w14:paraId="00FC5D3E" w14:textId="77777777" w:rsidTr="00D47685">
        <w:tc>
          <w:tcPr>
            <w:tcW w:w="1345" w:type="dxa"/>
          </w:tcPr>
          <w:p w14:paraId="13880C3E" w14:textId="77777777" w:rsidR="00D47685" w:rsidRPr="00D47685" w:rsidRDefault="00D47685" w:rsidP="00D47685">
            <w:pPr>
              <w:spacing w:line="240" w:lineRule="auto"/>
              <w:jc w:val="center"/>
              <w:rPr>
                <w:rFonts w:ascii="futura-pt" w:hAnsi="futura-pt" w:cs="Times New Roman"/>
                <w:b/>
                <w:bCs/>
              </w:rPr>
            </w:pPr>
            <w:r w:rsidRPr="00D47685">
              <w:rPr>
                <w:rFonts w:ascii="futura-pt" w:hAnsi="futura-pt" w:cs="Times New Roman"/>
                <w:b/>
                <w:bCs/>
              </w:rPr>
              <w:t>Plural</w:t>
            </w:r>
          </w:p>
        </w:tc>
        <w:tc>
          <w:tcPr>
            <w:tcW w:w="1530" w:type="dxa"/>
          </w:tcPr>
          <w:p w14:paraId="654A64B6" w14:textId="77777777" w:rsidR="00D47685" w:rsidRDefault="00D47685" w:rsidP="00D47685">
            <w:pPr>
              <w:spacing w:line="240" w:lineRule="auto"/>
              <w:jc w:val="center"/>
              <w:rPr>
                <w:rFonts w:ascii="futura-pt" w:hAnsi="futura-pt" w:cs="Times New Roman"/>
              </w:rPr>
            </w:pPr>
            <w:r>
              <w:rPr>
                <w:rFonts w:ascii="futura-pt" w:hAnsi="futura-pt" w:cs="Times New Roman"/>
              </w:rPr>
              <w:t>These</w:t>
            </w:r>
          </w:p>
        </w:tc>
        <w:tc>
          <w:tcPr>
            <w:tcW w:w="1355" w:type="dxa"/>
          </w:tcPr>
          <w:p w14:paraId="7206912D" w14:textId="77777777" w:rsidR="00D47685" w:rsidRDefault="00D47685" w:rsidP="00D47685">
            <w:pPr>
              <w:spacing w:line="240" w:lineRule="auto"/>
              <w:jc w:val="center"/>
              <w:rPr>
                <w:rFonts w:ascii="futura-pt" w:hAnsi="futura-pt" w:cs="Times New Roman"/>
              </w:rPr>
            </w:pPr>
            <w:r>
              <w:rPr>
                <w:rFonts w:ascii="futura-pt" w:hAnsi="futura-pt" w:cs="Times New Roman"/>
              </w:rPr>
              <w:t>Those</w:t>
            </w:r>
          </w:p>
        </w:tc>
      </w:tr>
    </w:tbl>
    <w:p w14:paraId="63E42E71" w14:textId="77777777" w:rsidR="00786DA0" w:rsidRPr="00786DA0" w:rsidRDefault="00786DA0" w:rsidP="00786DA0">
      <w:pPr>
        <w:spacing w:line="240" w:lineRule="auto"/>
        <w:rPr>
          <w:rFonts w:ascii="calluna" w:eastAsia="Times New Roman" w:hAnsi="calluna" w:cs="Times New Roman"/>
          <w:color w:val="081B33"/>
          <w:spacing w:val="-2"/>
          <w:kern w:val="36"/>
        </w:rPr>
      </w:pPr>
    </w:p>
    <w:p w14:paraId="5BDCC590" w14:textId="15FFDD0F" w:rsidR="00C76BD3" w:rsidRPr="00C76BD3" w:rsidRDefault="00B429F8" w:rsidP="00C76BD3">
      <w:pPr>
        <w:pStyle w:val="ListParagraph"/>
        <w:numPr>
          <w:ilvl w:val="0"/>
          <w:numId w:val="1"/>
        </w:numPr>
        <w:spacing w:line="240" w:lineRule="auto"/>
        <w:rPr>
          <w:rFonts w:ascii="calluna" w:eastAsia="Times New Roman" w:hAnsi="calluna" w:cs="Times New Roman"/>
          <w:color w:val="081B33"/>
          <w:spacing w:val="-2"/>
          <w:kern w:val="36"/>
          <w:sz w:val="96"/>
          <w:szCs w:val="96"/>
        </w:rPr>
      </w:pPr>
      <w:r>
        <w:rPr>
          <w:rFonts w:ascii="futura-pt" w:hAnsi="futura-pt" w:cs="Times New Roman"/>
        </w:rPr>
        <w:t xml:space="preserve">According to </w:t>
      </w:r>
      <w:r w:rsidR="006A01A7" w:rsidRPr="006A01A7">
        <w:rPr>
          <w:rFonts w:ascii="futura-pt" w:hAnsi="futura-pt" w:cs="Times New Roman"/>
          <w:lang w:val="en-US"/>
        </w:rPr>
        <w:t xml:space="preserve">González-Peña </w:t>
      </w:r>
      <w:r w:rsidR="001C1994">
        <w:rPr>
          <w:rFonts w:ascii="futura-pt" w:hAnsi="futura-pt" w:cs="Times New Roman"/>
        </w:rPr>
        <w:t>and colleagues</w:t>
      </w:r>
      <w:r>
        <w:rPr>
          <w:rFonts w:ascii="futura-pt" w:hAnsi="futura-pt" w:cs="Times New Roman"/>
        </w:rPr>
        <w:t xml:space="preserve">, the acquisition of demonstratives </w:t>
      </w:r>
      <w:r w:rsidR="0049538F">
        <w:rPr>
          <w:rFonts w:ascii="futura-pt" w:hAnsi="futura-pt" w:cs="Times New Roman"/>
        </w:rPr>
        <w:t xml:space="preserve">in the English language </w:t>
      </w:r>
      <w:r>
        <w:rPr>
          <w:rFonts w:ascii="futura-pt" w:hAnsi="futura-pt" w:cs="Times New Roman"/>
        </w:rPr>
        <w:t xml:space="preserve">typically does not occur </w:t>
      </w:r>
      <w:r w:rsidR="001C1994">
        <w:rPr>
          <w:rFonts w:ascii="futura-pt" w:hAnsi="futura-pt" w:cs="Times New Roman"/>
        </w:rPr>
        <w:t xml:space="preserve">before the fiftieth word and are more frequent at the two-word utterance stage (2020). </w:t>
      </w:r>
    </w:p>
    <w:p w14:paraId="7E9A5E8D" w14:textId="51945BC7" w:rsidR="00C76BD3" w:rsidRPr="0049538F" w:rsidRDefault="0049538F" w:rsidP="00C76BD3">
      <w:pPr>
        <w:pStyle w:val="ListParagraph"/>
        <w:numPr>
          <w:ilvl w:val="6"/>
          <w:numId w:val="1"/>
        </w:numPr>
        <w:spacing w:line="240" w:lineRule="auto"/>
        <w:rPr>
          <w:rFonts w:ascii="calluna" w:eastAsia="Times New Roman" w:hAnsi="calluna" w:cs="Times New Roman"/>
          <w:color w:val="081B33"/>
          <w:spacing w:val="-2"/>
          <w:kern w:val="36"/>
        </w:rPr>
      </w:pPr>
      <w:r>
        <w:rPr>
          <w:rFonts w:ascii="futura-pt" w:hAnsi="futura-pt" w:cs="Times New Roman"/>
        </w:rPr>
        <w:t xml:space="preserve">In this study it was found that most of the English and Spanish speaking children produced at least one demonstrative from eighteen months and all of them did by twenty-four months </w:t>
      </w:r>
      <w:r w:rsidR="00C76BD3">
        <w:rPr>
          <w:rFonts w:ascii="futura-pt" w:hAnsi="futura-pt" w:cs="Times New Roman"/>
        </w:rPr>
        <w:t>(</w:t>
      </w:r>
      <w:r w:rsidR="00C76BD3" w:rsidRPr="006A01A7">
        <w:rPr>
          <w:rFonts w:ascii="futura-pt" w:hAnsi="futura-pt" w:cs="Times New Roman"/>
          <w:lang w:val="en-US"/>
        </w:rPr>
        <w:t>González-Peña</w:t>
      </w:r>
      <w:r w:rsidR="00C76BD3">
        <w:rPr>
          <w:rFonts w:ascii="futura-pt" w:hAnsi="futura-pt" w:cs="Times New Roman"/>
          <w:lang w:val="en-US"/>
        </w:rPr>
        <w:t xml:space="preserve"> et al., 2020). </w:t>
      </w:r>
    </w:p>
    <w:p w14:paraId="4391C373" w14:textId="4E25C9F8" w:rsidR="0049538F" w:rsidRPr="00C76BD3" w:rsidRDefault="0049538F" w:rsidP="00C76BD3">
      <w:pPr>
        <w:pStyle w:val="ListParagraph"/>
        <w:numPr>
          <w:ilvl w:val="6"/>
          <w:numId w:val="1"/>
        </w:numPr>
        <w:spacing w:line="240" w:lineRule="auto"/>
        <w:rPr>
          <w:rFonts w:ascii="calluna" w:eastAsia="Times New Roman" w:hAnsi="calluna" w:cs="Times New Roman"/>
          <w:color w:val="081B33"/>
          <w:spacing w:val="-2"/>
          <w:kern w:val="36"/>
        </w:rPr>
      </w:pPr>
      <w:r>
        <w:rPr>
          <w:rFonts w:ascii="futura-pt" w:hAnsi="futura-pt" w:cs="Times New Roman"/>
          <w:lang w:val="en-US"/>
        </w:rPr>
        <w:t>It is interesting to note that the frequency of demonstratives</w:t>
      </w:r>
      <w:r w:rsidR="006E04F0">
        <w:rPr>
          <w:rFonts w:ascii="futura-pt" w:hAnsi="futura-pt" w:cs="Times New Roman"/>
          <w:lang w:val="en-US"/>
        </w:rPr>
        <w:t xml:space="preserve"> is higher in English than in Spanish. In English, the demonstratives, </w:t>
      </w:r>
      <w:proofErr w:type="gramStart"/>
      <w:r w:rsidR="006E04F0">
        <w:rPr>
          <w:rFonts w:ascii="futura-pt" w:hAnsi="futura-pt" w:cs="Times New Roman"/>
          <w:i/>
          <w:iCs/>
          <w:lang w:val="en-US"/>
        </w:rPr>
        <w:t>this</w:t>
      </w:r>
      <w:proofErr w:type="gramEnd"/>
      <w:r w:rsidR="006E04F0">
        <w:rPr>
          <w:rFonts w:ascii="futura-pt" w:hAnsi="futura-pt" w:cs="Times New Roman"/>
          <w:lang w:val="en-US"/>
        </w:rPr>
        <w:t xml:space="preserve"> and </w:t>
      </w:r>
      <w:r w:rsidR="006E04F0">
        <w:rPr>
          <w:rFonts w:ascii="futura-pt" w:hAnsi="futura-pt" w:cs="Times New Roman"/>
          <w:i/>
          <w:iCs/>
          <w:lang w:val="en-US"/>
        </w:rPr>
        <w:t>that</w:t>
      </w:r>
      <w:r w:rsidR="006E04F0">
        <w:rPr>
          <w:rFonts w:ascii="futura-pt" w:hAnsi="futura-pt" w:cs="Times New Roman"/>
          <w:lang w:val="en-US"/>
        </w:rPr>
        <w:t xml:space="preserve"> are among the five most frequent words in a child’s lexicon. However, in Spanish, the same words were the eleventh and thirteenth most frequent words (</w:t>
      </w:r>
      <w:r w:rsidR="006E04F0" w:rsidRPr="006A01A7">
        <w:rPr>
          <w:rFonts w:ascii="futura-pt" w:hAnsi="futura-pt" w:cs="Times New Roman"/>
          <w:lang w:val="en-US"/>
        </w:rPr>
        <w:t>González-Peña</w:t>
      </w:r>
      <w:r w:rsidR="006E04F0">
        <w:rPr>
          <w:rFonts w:ascii="futura-pt" w:hAnsi="futura-pt" w:cs="Times New Roman"/>
          <w:lang w:val="en-US"/>
        </w:rPr>
        <w:t xml:space="preserve"> et al., 2020). </w:t>
      </w:r>
    </w:p>
    <w:p w14:paraId="782EE713" w14:textId="77777777" w:rsidR="00C76BD3" w:rsidRPr="00C76BD3" w:rsidRDefault="00C76BD3" w:rsidP="00C76BD3">
      <w:pPr>
        <w:spacing w:line="240" w:lineRule="auto"/>
        <w:ind w:left="720"/>
        <w:rPr>
          <w:rFonts w:ascii="calluna" w:eastAsia="Times New Roman" w:hAnsi="calluna" w:cs="Times New Roman"/>
          <w:color w:val="081B33"/>
          <w:spacing w:val="-2"/>
          <w:kern w:val="36"/>
        </w:rPr>
      </w:pPr>
    </w:p>
    <w:p w14:paraId="6A208E35" w14:textId="77777777" w:rsidR="00C76BD3" w:rsidRDefault="00C76BD3" w:rsidP="005A06D4">
      <w:pPr>
        <w:spacing w:line="240" w:lineRule="auto"/>
        <w:rPr>
          <w:rFonts w:ascii="calluna" w:eastAsia="Times New Roman" w:hAnsi="calluna" w:cs="Times New Roman"/>
          <w:color w:val="081B33"/>
          <w:spacing w:val="-2"/>
          <w:kern w:val="36"/>
          <w:sz w:val="96"/>
          <w:szCs w:val="96"/>
        </w:rPr>
      </w:pPr>
    </w:p>
    <w:p w14:paraId="01FE4845" w14:textId="146E64DF" w:rsidR="00191802" w:rsidRPr="009A1991" w:rsidRDefault="003B3556" w:rsidP="00191802">
      <w:pPr>
        <w:spacing w:line="240" w:lineRule="auto"/>
        <w:jc w:val="center"/>
      </w:pPr>
      <w:r w:rsidRPr="003B3556">
        <w:rPr>
          <w:noProof/>
          <w:sz w:val="70"/>
          <w:szCs w:val="70"/>
        </w:rPr>
        <w:lastRenderedPageBreak/>
        <mc:AlternateContent>
          <mc:Choice Requires="wpg">
            <w:drawing>
              <wp:anchor distT="0" distB="0" distL="457200" distR="457200" simplePos="0" relativeHeight="251659264" behindDoc="0" locked="0" layoutInCell="1" allowOverlap="1" wp14:anchorId="040482C6" wp14:editId="3987AA5F">
                <wp:simplePos x="0" y="0"/>
                <wp:positionH relativeFrom="page">
                  <wp:posOffset>216535</wp:posOffset>
                </wp:positionH>
                <wp:positionV relativeFrom="page">
                  <wp:posOffset>490294</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782DD" w14:textId="77777777" w:rsidR="00191802" w:rsidRDefault="00191802" w:rsidP="00191802">
                              <w:pPr>
                                <w:jc w:val="center"/>
                              </w:pPr>
                            </w:p>
                            <w:p w14:paraId="6E04162C"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71D3381C" wp14:editId="4F1C8DE5">
                                    <wp:extent cx="1554197" cy="1057275"/>
                                    <wp:effectExtent l="0" t="0" r="8255" b="0"/>
                                    <wp:docPr id="11" name="Picture 1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DD39789" w14:textId="77777777" w:rsidR="00191802" w:rsidRDefault="00191802" w:rsidP="00191802">
                              <w:pPr>
                                <w:jc w:val="center"/>
                                <w:rPr>
                                  <w:rFonts w:ascii="calluna" w:eastAsia="Times New Roman" w:hAnsi="calluna" w:cs="Times New Roman"/>
                                  <w:color w:val="081B33"/>
                                  <w:spacing w:val="-2"/>
                                  <w:kern w:val="36"/>
                                  <w:sz w:val="52"/>
                                  <w:szCs w:val="52"/>
                                </w:rPr>
                              </w:pPr>
                            </w:p>
                            <w:p w14:paraId="29693EDC"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59D3A77"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D8B814"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41AB0BC" w14:textId="77777777" w:rsidR="00191802" w:rsidRPr="00EC69F1" w:rsidRDefault="00191802" w:rsidP="00191802">
                              <w:pPr>
                                <w:rPr>
                                  <w:sz w:val="20"/>
                                  <w:szCs w:val="20"/>
                                </w:rPr>
                              </w:pPr>
                            </w:p>
                            <w:p w14:paraId="0EFACB21" w14:textId="77777777" w:rsidR="00191802" w:rsidRPr="004818E8" w:rsidRDefault="00191802" w:rsidP="0019180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40482C6" id="Group 179" o:spid="_x0000_s1040" style="position:absolute;left:0;text-align:left;margin-left:17.05pt;margin-top:38.6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">
                <v:group id="Group 180"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 id="Text Box 185"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11782DD" w14:textId="77777777" w:rsidR="00191802" w:rsidRDefault="00191802" w:rsidP="00191802">
                        <w:pPr>
                          <w:jc w:val="center"/>
                        </w:pPr>
                      </w:p>
                      <w:p w14:paraId="6E04162C"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71D3381C" wp14:editId="4F1C8DE5">
                              <wp:extent cx="1554197" cy="1057275"/>
                              <wp:effectExtent l="0" t="0" r="8255" b="0"/>
                              <wp:docPr id="11" name="Picture 1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DD39789" w14:textId="77777777" w:rsidR="00191802" w:rsidRDefault="00191802" w:rsidP="00191802">
                        <w:pPr>
                          <w:jc w:val="center"/>
                          <w:rPr>
                            <w:rFonts w:ascii="calluna" w:eastAsia="Times New Roman" w:hAnsi="calluna" w:cs="Times New Roman"/>
                            <w:color w:val="081B33"/>
                            <w:spacing w:val="-2"/>
                            <w:kern w:val="36"/>
                            <w:sz w:val="52"/>
                            <w:szCs w:val="52"/>
                          </w:rPr>
                        </w:pPr>
                      </w:p>
                      <w:p w14:paraId="29693EDC"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59D3A77"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BD8B814"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41AB0BC" w14:textId="77777777" w:rsidR="00191802" w:rsidRPr="00EC69F1" w:rsidRDefault="00191802" w:rsidP="00191802">
                        <w:pPr>
                          <w:rPr>
                            <w:sz w:val="20"/>
                            <w:szCs w:val="20"/>
                          </w:rPr>
                        </w:pPr>
                      </w:p>
                      <w:p w14:paraId="0EFACB21" w14:textId="77777777" w:rsidR="00191802" w:rsidRPr="004818E8" w:rsidRDefault="00191802" w:rsidP="00191802">
                        <w:pPr>
                          <w:pStyle w:val="TOCHeading"/>
                          <w:spacing w:before="120"/>
                          <w:rPr>
                            <w:color w:val="4472C4" w:themeColor="accent1"/>
                            <w:sz w:val="26"/>
                            <w:szCs w:val="26"/>
                          </w:rPr>
                        </w:pPr>
                      </w:p>
                    </w:txbxContent>
                  </v:textbox>
                </v:shape>
                <w10:wrap type="square" anchorx="page" anchory="page"/>
              </v:group>
            </w:pict>
          </mc:Fallback>
        </mc:AlternateContent>
      </w:r>
      <w:r w:rsidR="00191802">
        <w:rPr>
          <w:rFonts w:ascii="calluna" w:eastAsia="Times New Roman" w:hAnsi="calluna" w:cs="Times New Roman"/>
          <w:color w:val="081B33"/>
          <w:spacing w:val="-2"/>
          <w:kern w:val="36"/>
          <w:sz w:val="96"/>
          <w:szCs w:val="96"/>
        </w:rPr>
        <w:t>Methods</w:t>
      </w:r>
    </w:p>
    <w:p w14:paraId="1327237C" w14:textId="7D5CF890" w:rsidR="00191802" w:rsidRPr="009A1991" w:rsidRDefault="006F0C04" w:rsidP="00191802">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Demonstratives</w:t>
      </w:r>
    </w:p>
    <w:p w14:paraId="5F890A2A" w14:textId="77777777" w:rsidR="00191802" w:rsidRDefault="00191802" w:rsidP="00191802">
      <w:pPr>
        <w:pStyle w:val="ListParagraph"/>
        <w:contextualSpacing w:val="0"/>
        <w:rPr>
          <w:rFonts w:ascii="futura-pt" w:eastAsia="Times New Roman" w:hAnsi="futura-pt" w:cs="Times New Roman"/>
          <w:highlight w:val="white"/>
          <w:lang w:val="en-US"/>
        </w:rPr>
      </w:pPr>
    </w:p>
    <w:p w14:paraId="3412DC6E" w14:textId="33CB36CE" w:rsidR="00F85C84" w:rsidRDefault="00DB0DC1" w:rsidP="00F85C84">
      <w:pPr>
        <w:pStyle w:val="ListParagraph"/>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 xml:space="preserve">It is important to note that a child’s ability to introduce and maintain referents in a narrative gradually develops during early school years (Owens, 2014). </w:t>
      </w:r>
    </w:p>
    <w:p w14:paraId="091F4CDB" w14:textId="72178669" w:rsidR="00F85C84" w:rsidRPr="00F85C84" w:rsidRDefault="00F85C84" w:rsidP="00F85C84">
      <w:pPr>
        <w:pStyle w:val="ListParagraph"/>
        <w:contextualSpacing w:val="0"/>
        <w:rPr>
          <w:rFonts w:ascii="futura-pt" w:eastAsia="Times New Roman" w:hAnsi="futura-pt" w:cs="Times New Roman"/>
          <w:highlight w:val="white"/>
          <w:lang w:val="en-US"/>
        </w:rPr>
      </w:pPr>
    </w:p>
    <w:p w14:paraId="24CC09F8" w14:textId="690C399C" w:rsidR="00F85C84" w:rsidRDefault="00DB0DC1" w:rsidP="00F85C84">
      <w:pPr>
        <w:pStyle w:val="ListParagraph"/>
        <w:numPr>
          <w:ilvl w:val="0"/>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 xml:space="preserve">Kindergarteners are more likely to correctly introduce referents when they are retelling a recently heard fictional story as opposed to when they are formulating a story themselves from knowledge unknown by </w:t>
      </w:r>
      <w:r w:rsidR="00673F1D">
        <w:rPr>
          <w:rFonts w:ascii="futura-pt" w:eastAsia="Times New Roman" w:hAnsi="futura-pt" w:cs="Times New Roman"/>
          <w:highlight w:val="white"/>
          <w:lang w:val="en-US"/>
        </w:rPr>
        <w:t xml:space="preserve">the </w:t>
      </w:r>
      <w:r>
        <w:rPr>
          <w:rFonts w:ascii="futura-pt" w:eastAsia="Times New Roman" w:hAnsi="futura-pt" w:cs="Times New Roman"/>
          <w:highlight w:val="white"/>
          <w:lang w:val="en-US"/>
        </w:rPr>
        <w:t xml:space="preserve">listener (Owens, 2014). </w:t>
      </w:r>
    </w:p>
    <w:p w14:paraId="66546F69" w14:textId="7B324249" w:rsidR="00F85C84" w:rsidRPr="00F85C84" w:rsidRDefault="00F85C84" w:rsidP="00F85C84">
      <w:pPr>
        <w:pStyle w:val="ListParagraph"/>
        <w:ind w:left="2160"/>
        <w:contextualSpacing w:val="0"/>
        <w:rPr>
          <w:rFonts w:ascii="futura-pt" w:eastAsia="Times New Roman" w:hAnsi="futura-pt" w:cs="Times New Roman"/>
          <w:highlight w:val="white"/>
          <w:lang w:val="en-US"/>
        </w:rPr>
      </w:pPr>
    </w:p>
    <w:p w14:paraId="7F74ECF8" w14:textId="7173C20A" w:rsidR="005A4ED1" w:rsidRDefault="00DB0DC1" w:rsidP="008D5748">
      <w:pPr>
        <w:pStyle w:val="ListParagraph"/>
        <w:numPr>
          <w:ilvl w:val="0"/>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 xml:space="preserve">According to Dr. Robert Owens, after age nine, children begin to introduce characters in a simple story similarly to adults, however, the ability to introduce referents continues to develop after nine years of age (2014). </w:t>
      </w:r>
    </w:p>
    <w:p w14:paraId="5A0FEA76" w14:textId="77777777" w:rsidR="00971341" w:rsidRPr="00971341" w:rsidRDefault="00971341" w:rsidP="00971341">
      <w:pPr>
        <w:pStyle w:val="ListParagraph"/>
        <w:rPr>
          <w:rFonts w:ascii="futura-pt" w:eastAsia="Times New Roman" w:hAnsi="futura-pt" w:cs="Times New Roman"/>
          <w:highlight w:val="white"/>
          <w:lang w:val="en-US"/>
        </w:rPr>
      </w:pPr>
    </w:p>
    <w:p w14:paraId="00E7DCD8" w14:textId="57CCBC64" w:rsidR="00971341" w:rsidRDefault="00971341" w:rsidP="00971341">
      <w:pPr>
        <w:pStyle w:val="ListParagraph"/>
        <w:numPr>
          <w:ilvl w:val="0"/>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Demonstratives are typically explained based on the near/far distinction, singular versus plural number, and the pronominal versus adjectival form (</w:t>
      </w:r>
      <w:proofErr w:type="spellStart"/>
      <w:r w:rsidR="00EF4F19">
        <w:rPr>
          <w:rFonts w:ascii="futura-pt" w:eastAsia="Times New Roman" w:hAnsi="futura-pt" w:cs="Times New Roman"/>
          <w:highlight w:val="white"/>
          <w:lang w:val="en-US"/>
        </w:rPr>
        <w:t>Celce</w:t>
      </w:r>
      <w:proofErr w:type="spellEnd"/>
      <w:r w:rsidR="00EF4F19">
        <w:rPr>
          <w:rFonts w:ascii="futura-pt" w:eastAsia="Times New Roman" w:hAnsi="futura-pt" w:cs="Times New Roman"/>
          <w:highlight w:val="white"/>
          <w:lang w:val="en-US"/>
        </w:rPr>
        <w:t>-Murcia</w:t>
      </w:r>
      <w:r>
        <w:rPr>
          <w:rFonts w:ascii="futura-pt" w:eastAsia="Times New Roman" w:hAnsi="futura-pt" w:cs="Times New Roman"/>
          <w:highlight w:val="white"/>
          <w:lang w:val="en-US"/>
        </w:rPr>
        <w:t xml:space="preserve">, 1996). </w:t>
      </w:r>
    </w:p>
    <w:p w14:paraId="715FD334" w14:textId="77777777" w:rsidR="001F4EC6" w:rsidRPr="001F4EC6" w:rsidRDefault="001F4EC6" w:rsidP="001F4EC6">
      <w:pPr>
        <w:pStyle w:val="ListParagraph"/>
        <w:rPr>
          <w:rFonts w:ascii="futura-pt" w:eastAsia="Times New Roman" w:hAnsi="futura-pt" w:cs="Times New Roman"/>
          <w:highlight w:val="white"/>
          <w:lang w:val="en-US"/>
        </w:rPr>
      </w:pPr>
    </w:p>
    <w:p w14:paraId="3F100F33" w14:textId="77777777" w:rsidR="00971341" w:rsidRPr="0031078F" w:rsidRDefault="00971341" w:rsidP="0031078F">
      <w:pPr>
        <w:rPr>
          <w:rFonts w:ascii="futura-pt" w:eastAsia="Times New Roman" w:hAnsi="futura-pt" w:cs="Times New Roman"/>
          <w:highlight w:val="white"/>
        </w:rPr>
      </w:pPr>
    </w:p>
    <w:p w14:paraId="3AF75F4E" w14:textId="0EAFE58E" w:rsidR="00971341" w:rsidRDefault="00971341" w:rsidP="00971341">
      <w:pPr>
        <w:pStyle w:val="ListParagraph"/>
        <w:ind w:left="2160"/>
        <w:contextualSpacing w:val="0"/>
        <w:rPr>
          <w:rFonts w:ascii="futura-pt" w:eastAsia="Times New Roman" w:hAnsi="futura-pt" w:cs="Times New Roman"/>
          <w:highlight w:val="white"/>
          <w:lang w:val="en-US"/>
        </w:rPr>
      </w:pPr>
    </w:p>
    <w:p w14:paraId="0D0635CE" w14:textId="424AE2AC" w:rsidR="00971341" w:rsidRDefault="00971341" w:rsidP="00971341">
      <w:pPr>
        <w:pStyle w:val="ListParagraph"/>
        <w:ind w:left="2160"/>
        <w:contextualSpacing w:val="0"/>
        <w:rPr>
          <w:rFonts w:ascii="futura-pt" w:eastAsia="Times New Roman" w:hAnsi="futura-pt" w:cs="Times New Roman"/>
          <w:highlight w:val="white"/>
          <w:lang w:val="en-US"/>
        </w:rPr>
      </w:pPr>
    </w:p>
    <w:p w14:paraId="4DE6BB39" w14:textId="27A95246" w:rsidR="00971341" w:rsidRDefault="00971341" w:rsidP="00971341">
      <w:pPr>
        <w:pStyle w:val="ListParagraph"/>
        <w:ind w:left="2160"/>
        <w:contextualSpacing w:val="0"/>
        <w:rPr>
          <w:rFonts w:ascii="futura-pt" w:eastAsia="Times New Roman" w:hAnsi="futura-pt" w:cs="Times New Roman"/>
          <w:highlight w:val="white"/>
          <w:lang w:val="en-US"/>
        </w:rPr>
      </w:pPr>
    </w:p>
    <w:p w14:paraId="25C615BB" w14:textId="3B3C79A8" w:rsidR="00971341" w:rsidRDefault="00971341" w:rsidP="00971341">
      <w:pPr>
        <w:pStyle w:val="ListParagraph"/>
        <w:ind w:left="2160"/>
        <w:contextualSpacing w:val="0"/>
        <w:rPr>
          <w:rFonts w:ascii="futura-pt" w:eastAsia="Times New Roman" w:hAnsi="futura-pt" w:cs="Times New Roman"/>
          <w:highlight w:val="white"/>
          <w:lang w:val="en-US"/>
        </w:rPr>
      </w:pPr>
    </w:p>
    <w:p w14:paraId="1A13E9E4" w14:textId="09008ABA" w:rsidR="00971341" w:rsidRDefault="00971341" w:rsidP="00971341">
      <w:pPr>
        <w:pStyle w:val="ListParagraph"/>
        <w:ind w:left="2160"/>
        <w:contextualSpacing w:val="0"/>
        <w:rPr>
          <w:rFonts w:ascii="futura-pt" w:eastAsia="Times New Roman" w:hAnsi="futura-pt" w:cs="Times New Roman"/>
          <w:highlight w:val="white"/>
          <w:lang w:val="en-US"/>
        </w:rPr>
      </w:pPr>
    </w:p>
    <w:p w14:paraId="74D6AC34" w14:textId="6A992E4A" w:rsidR="00971341" w:rsidRDefault="00971341" w:rsidP="00971341">
      <w:pPr>
        <w:pStyle w:val="ListParagraph"/>
        <w:ind w:left="2160"/>
        <w:contextualSpacing w:val="0"/>
        <w:rPr>
          <w:rFonts w:ascii="futura-pt" w:eastAsia="Times New Roman" w:hAnsi="futura-pt" w:cs="Times New Roman"/>
          <w:highlight w:val="white"/>
          <w:lang w:val="en-US"/>
        </w:rPr>
      </w:pPr>
    </w:p>
    <w:p w14:paraId="1191C033" w14:textId="77777777" w:rsidR="00971341" w:rsidRPr="00971341" w:rsidRDefault="00971341" w:rsidP="00971341">
      <w:pPr>
        <w:pStyle w:val="ListParagraph"/>
        <w:ind w:left="2160"/>
        <w:contextualSpacing w:val="0"/>
        <w:rPr>
          <w:rFonts w:ascii="futura-pt" w:eastAsia="Times New Roman" w:hAnsi="futura-pt" w:cs="Times New Roman"/>
          <w:highlight w:val="white"/>
          <w:lang w:val="en-US"/>
        </w:rPr>
      </w:pPr>
    </w:p>
    <w:p w14:paraId="5974BC08" w14:textId="77777777" w:rsidR="00990116" w:rsidRPr="00990116" w:rsidRDefault="00990116" w:rsidP="00990116">
      <w:pPr>
        <w:pStyle w:val="ListParagraph"/>
        <w:rPr>
          <w:rFonts w:ascii="futura-pt" w:eastAsia="Times New Roman" w:hAnsi="futura-pt" w:cs="Times New Roman"/>
          <w:highlight w:val="white"/>
          <w:lang w:val="en-US"/>
        </w:rPr>
      </w:pPr>
    </w:p>
    <w:p w14:paraId="1831748A" w14:textId="3E7BE524" w:rsidR="00971341" w:rsidRPr="009A1991" w:rsidRDefault="00971341" w:rsidP="00971341">
      <w:pPr>
        <w:spacing w:line="240" w:lineRule="auto"/>
        <w:jc w:val="center"/>
      </w:pPr>
      <w:r w:rsidRPr="00A46CEB">
        <w:rPr>
          <w:noProof/>
        </w:rPr>
        <w:lastRenderedPageBreak/>
        <mc:AlternateContent>
          <mc:Choice Requires="wpg">
            <w:drawing>
              <wp:anchor distT="0" distB="0" distL="457200" distR="457200" simplePos="0" relativeHeight="251662336" behindDoc="0" locked="0" layoutInCell="1" allowOverlap="1" wp14:anchorId="0CD80336" wp14:editId="1CA4DDBE">
                <wp:simplePos x="0" y="0"/>
                <wp:positionH relativeFrom="page">
                  <wp:posOffset>211322</wp:posOffset>
                </wp:positionH>
                <wp:positionV relativeFrom="margin">
                  <wp:posOffset>-421747</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17E84506" w14:textId="77777777" w:rsidR="00191802" w:rsidRDefault="00191802" w:rsidP="00191802">
                              <w:pPr>
                                <w:jc w:val="center"/>
                              </w:pPr>
                            </w:p>
                            <w:p w14:paraId="44ACBE70"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5945CF24" wp14:editId="6628749D">
                                    <wp:extent cx="1554197" cy="1057275"/>
                                    <wp:effectExtent l="0" t="0" r="8255" b="0"/>
                                    <wp:docPr id="38" name="Picture 3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2129E90" w14:textId="77777777" w:rsidR="00191802" w:rsidRDefault="00191802" w:rsidP="00191802">
                              <w:pPr>
                                <w:jc w:val="center"/>
                                <w:rPr>
                                  <w:rFonts w:ascii="calluna" w:eastAsia="Times New Roman" w:hAnsi="calluna" w:cs="Times New Roman"/>
                                  <w:color w:val="081B33"/>
                                  <w:spacing w:val="-2"/>
                                  <w:kern w:val="36"/>
                                  <w:sz w:val="52"/>
                                  <w:szCs w:val="52"/>
                                </w:rPr>
                              </w:pPr>
                            </w:p>
                            <w:p w14:paraId="0F59C5EB"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20A866A"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8D35344"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E2E51D8" w14:textId="77777777" w:rsidR="00191802" w:rsidRPr="00EC69F1" w:rsidRDefault="00191802" w:rsidP="00191802">
                              <w:pPr>
                                <w:rPr>
                                  <w:sz w:val="20"/>
                                  <w:szCs w:val="20"/>
                                </w:rPr>
                              </w:pPr>
                            </w:p>
                            <w:p w14:paraId="2206726F" w14:textId="77777777" w:rsidR="00191802" w:rsidRPr="004818E8" w:rsidRDefault="00191802" w:rsidP="0019180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CD80336" id="Group 26" o:spid="_x0000_s1047" style="position:absolute;left:0;text-align:left;margin-left:16.65pt;margin-top:-33.2pt;width:234pt;height:738pt;z-index:25166233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SSh+AUAAHYbAAAOAAAAZHJzL2Uyb0RvYy54bWzsWe2P2jYY/z5p/4OVj5NW8gIEULnqjo5q&#13;&#10;UtVW603tPpqQkEhJnNnm4PrX72c7Dgkc4+Bu3aqVDyG2nxc/r378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">
                <v:group id="Group 27"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17E84506" w14:textId="77777777" w:rsidR="00191802" w:rsidRDefault="00191802" w:rsidP="00191802">
                        <w:pPr>
                          <w:jc w:val="center"/>
                        </w:pPr>
                      </w:p>
                      <w:p w14:paraId="44ACBE70"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5945CF24" wp14:editId="6628749D">
                              <wp:extent cx="1554197" cy="1057275"/>
                              <wp:effectExtent l="0" t="0" r="8255" b="0"/>
                              <wp:docPr id="38" name="Picture 3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2129E90" w14:textId="77777777" w:rsidR="00191802" w:rsidRDefault="00191802" w:rsidP="00191802">
                        <w:pPr>
                          <w:jc w:val="center"/>
                          <w:rPr>
                            <w:rFonts w:ascii="calluna" w:eastAsia="Times New Roman" w:hAnsi="calluna" w:cs="Times New Roman"/>
                            <w:color w:val="081B33"/>
                            <w:spacing w:val="-2"/>
                            <w:kern w:val="36"/>
                            <w:sz w:val="52"/>
                            <w:szCs w:val="52"/>
                          </w:rPr>
                        </w:pPr>
                      </w:p>
                      <w:p w14:paraId="0F59C5EB"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20A866A"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8D35344"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E2E51D8" w14:textId="77777777" w:rsidR="00191802" w:rsidRPr="00EC69F1" w:rsidRDefault="00191802" w:rsidP="00191802">
                        <w:pPr>
                          <w:rPr>
                            <w:sz w:val="20"/>
                            <w:szCs w:val="20"/>
                          </w:rPr>
                        </w:pPr>
                      </w:p>
                      <w:p w14:paraId="2206726F" w14:textId="77777777" w:rsidR="00191802" w:rsidRPr="004818E8" w:rsidRDefault="00191802" w:rsidP="00191802">
                        <w:pPr>
                          <w:pStyle w:val="TOCHeading"/>
                          <w:spacing w:before="120"/>
                          <w:rPr>
                            <w:color w:val="4472C4" w:themeColor="accent1"/>
                            <w:sz w:val="26"/>
                            <w:szCs w:val="26"/>
                          </w:rPr>
                        </w:pPr>
                      </w:p>
                    </w:txbxContent>
                  </v:textbox>
                </v:shape>
                <w10:wrap type="square" anchorx="page" anchory="margin"/>
              </v:group>
            </w:pict>
          </mc:Fallback>
        </mc:AlternateContent>
      </w:r>
      <w:r>
        <w:rPr>
          <w:rFonts w:ascii="calluna" w:eastAsia="Times New Roman" w:hAnsi="calluna" w:cs="Times New Roman"/>
          <w:color w:val="081B33"/>
          <w:spacing w:val="-2"/>
          <w:kern w:val="36"/>
          <w:sz w:val="96"/>
          <w:szCs w:val="96"/>
        </w:rPr>
        <w:t>Methods</w:t>
      </w:r>
    </w:p>
    <w:p w14:paraId="3C509665" w14:textId="77777777" w:rsidR="00971341" w:rsidRPr="009A1991" w:rsidRDefault="00971341" w:rsidP="00971341">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Demonstratives</w:t>
      </w:r>
    </w:p>
    <w:p w14:paraId="0B1E1A52" w14:textId="7AA6665F" w:rsidR="00971341" w:rsidRPr="00694C99" w:rsidRDefault="00971341" w:rsidP="00971341">
      <w:pPr>
        <w:pStyle w:val="ListParagraph"/>
        <w:ind w:left="3600" w:firstLine="720"/>
        <w:contextualSpacing w:val="0"/>
        <w:rPr>
          <w:rFonts w:ascii="futura-pt" w:eastAsia="Times New Roman" w:hAnsi="futura-pt" w:cs="Times New Roman"/>
          <w:color w:val="222222"/>
        </w:rPr>
      </w:pPr>
    </w:p>
    <w:p w14:paraId="13AAB9B9" w14:textId="1AA10C79" w:rsidR="002E2B55" w:rsidRDefault="00990116" w:rsidP="002E2B55">
      <w:pPr>
        <w:pStyle w:val="ListParagraph"/>
        <w:numPr>
          <w:ilvl w:val="0"/>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 xml:space="preserve">It is important to consider how reinforcement through </w:t>
      </w:r>
      <w:r w:rsidR="00971341">
        <w:rPr>
          <w:rFonts w:ascii="futura-pt" w:eastAsia="Times New Roman" w:hAnsi="futura-pt" w:cs="Times New Roman"/>
          <w:highlight w:val="white"/>
          <w:lang w:val="en-US"/>
        </w:rPr>
        <w:t>repetition</w:t>
      </w:r>
      <w:r>
        <w:rPr>
          <w:rFonts w:ascii="futura-pt" w:eastAsia="Times New Roman" w:hAnsi="futura-pt" w:cs="Times New Roman"/>
          <w:highlight w:val="white"/>
          <w:lang w:val="en-US"/>
        </w:rPr>
        <w:t xml:space="preserve"> </w:t>
      </w:r>
      <w:r w:rsidR="00971341">
        <w:rPr>
          <w:rFonts w:ascii="futura-pt" w:eastAsia="Times New Roman" w:hAnsi="futura-pt" w:cs="Times New Roman"/>
          <w:highlight w:val="white"/>
          <w:lang w:val="en-US"/>
        </w:rPr>
        <w:t xml:space="preserve">of </w:t>
      </w:r>
      <w:r>
        <w:rPr>
          <w:rFonts w:ascii="futura-pt" w:eastAsia="Times New Roman" w:hAnsi="futura-pt" w:cs="Times New Roman"/>
          <w:highlight w:val="white"/>
          <w:lang w:val="en-US"/>
        </w:rPr>
        <w:t xml:space="preserve">the child’s utterance may impact the understanding of demonstratives. </w:t>
      </w:r>
    </w:p>
    <w:p w14:paraId="7A5F71A5" w14:textId="77777777" w:rsidR="002E2B55" w:rsidRPr="002E2B55" w:rsidRDefault="002E2B55" w:rsidP="002E2B55">
      <w:pPr>
        <w:pStyle w:val="ListParagraph"/>
        <w:rPr>
          <w:rFonts w:ascii="futura-pt" w:eastAsia="Times New Roman" w:hAnsi="futura-pt" w:cs="Times New Roman"/>
          <w:highlight w:val="white"/>
          <w:lang w:val="en-US"/>
        </w:rPr>
      </w:pPr>
    </w:p>
    <w:p w14:paraId="08CEA368" w14:textId="3896E79B" w:rsidR="002E2B55" w:rsidRPr="002E2B55" w:rsidRDefault="002E2B55" w:rsidP="002E2B55">
      <w:pPr>
        <w:pStyle w:val="ListParagraph"/>
        <w:numPr>
          <w:ilvl w:val="4"/>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Imagine a child and their caregiver are sitting across from each other with three dolls placed in varying distances from the child. The child states, “I want this baby,” (while gesturing to the doll close to them, but further from the caregiver). If the caregiver reinforces the child by saying, “this one</w:t>
      </w:r>
      <w:r w:rsidR="00971341">
        <w:rPr>
          <w:rFonts w:ascii="futura-pt" w:eastAsia="Times New Roman" w:hAnsi="futura-pt" w:cs="Times New Roman"/>
          <w:highlight w:val="white"/>
          <w:lang w:val="en-US"/>
        </w:rPr>
        <w:t>,</w:t>
      </w:r>
      <w:r>
        <w:rPr>
          <w:rFonts w:ascii="futura-pt" w:eastAsia="Times New Roman" w:hAnsi="futura-pt" w:cs="Times New Roman"/>
          <w:highlight w:val="white"/>
          <w:lang w:val="en-US"/>
        </w:rPr>
        <w:t xml:space="preserve">” the child will be unable to distinguish between the different demonstratives used based on proximity to the speaker. </w:t>
      </w:r>
      <w:r w:rsidR="00971341">
        <w:rPr>
          <w:rFonts w:ascii="futura-pt" w:eastAsia="Times New Roman" w:hAnsi="futura-pt" w:cs="Times New Roman"/>
          <w:highlight w:val="white"/>
          <w:lang w:val="en-US"/>
        </w:rPr>
        <w:t>However, if the caregiver states, “that one,” based on their own proximity to the referent, the child will be provided with a model as to how the demonstrative adjusts to the speaker’s distance to the object (</w:t>
      </w:r>
      <w:r w:rsidR="00971341" w:rsidRPr="006A01A7">
        <w:rPr>
          <w:rFonts w:ascii="futura-pt" w:hAnsi="futura-pt" w:cs="Times New Roman"/>
          <w:lang w:val="en-US"/>
        </w:rPr>
        <w:t>González-Peña</w:t>
      </w:r>
      <w:r w:rsidR="00971341">
        <w:rPr>
          <w:rFonts w:ascii="futura-pt" w:hAnsi="futura-pt" w:cs="Times New Roman"/>
          <w:lang w:val="en-US"/>
        </w:rPr>
        <w:t xml:space="preserve"> et al., 2020). </w:t>
      </w:r>
    </w:p>
    <w:p w14:paraId="76A99558" w14:textId="77777777" w:rsidR="008D5748" w:rsidRPr="008D5748" w:rsidRDefault="008D5748" w:rsidP="008D5748">
      <w:pPr>
        <w:pStyle w:val="ListParagraph"/>
        <w:rPr>
          <w:rFonts w:ascii="futura-pt" w:eastAsia="Times New Roman" w:hAnsi="futura-pt" w:cs="Times New Roman"/>
          <w:highlight w:val="white"/>
          <w:lang w:val="en-US"/>
        </w:rPr>
      </w:pPr>
    </w:p>
    <w:p w14:paraId="4D13D123" w14:textId="0C4B0FAC" w:rsidR="00261E4B" w:rsidRDefault="00261E4B" w:rsidP="00971341">
      <w:pPr>
        <w:spacing w:after="0" w:line="276" w:lineRule="auto"/>
        <w:ind w:left="5040"/>
        <w:contextualSpacing/>
        <w:rPr>
          <w:rFonts w:ascii="calluna" w:eastAsia="Times New Roman" w:hAnsi="calluna" w:cs="Times New Roman"/>
          <w:color w:val="081B33"/>
          <w:spacing w:val="-2"/>
          <w:kern w:val="36"/>
          <w:sz w:val="96"/>
          <w:szCs w:val="96"/>
          <w:lang w:val="en"/>
        </w:rPr>
      </w:pPr>
    </w:p>
    <w:p w14:paraId="36A4F8CD" w14:textId="77777777" w:rsidR="00261E4B" w:rsidRPr="00971341" w:rsidRDefault="00261E4B" w:rsidP="00971341">
      <w:pPr>
        <w:spacing w:after="0" w:line="276" w:lineRule="auto"/>
        <w:ind w:left="5040"/>
        <w:contextualSpacing/>
        <w:rPr>
          <w:rFonts w:ascii="futura-pt" w:eastAsia="Times New Roman" w:hAnsi="futura-pt" w:cs="Times New Roman"/>
          <w:color w:val="222222"/>
          <w:sz w:val="21"/>
          <w:szCs w:val="21"/>
        </w:rPr>
      </w:pPr>
    </w:p>
    <w:p w14:paraId="5C6F0C9D" w14:textId="77777777" w:rsidR="00191802" w:rsidRPr="00C36C34" w:rsidRDefault="00191802" w:rsidP="00191802">
      <w:pPr>
        <w:spacing w:after="0" w:line="240" w:lineRule="auto"/>
        <w:contextualSpacing/>
        <w:rPr>
          <w:rFonts w:ascii="calluna" w:eastAsia="Times New Roman" w:hAnsi="calluna" w:cs="Times New Roman"/>
          <w:bCs/>
          <w:lang w:val="en"/>
        </w:rPr>
      </w:pPr>
    </w:p>
    <w:p w14:paraId="2B43BE99" w14:textId="77777777" w:rsidR="00191802" w:rsidRPr="00C36C34" w:rsidRDefault="00191802" w:rsidP="00191802">
      <w:pPr>
        <w:spacing w:after="0" w:line="240" w:lineRule="auto"/>
        <w:contextualSpacing/>
        <w:jc w:val="center"/>
        <w:rPr>
          <w:rFonts w:ascii="calluna" w:eastAsia="Times New Roman" w:hAnsi="calluna" w:cs="Times New Roman"/>
          <w:bCs/>
          <w:sz w:val="40"/>
          <w:szCs w:val="40"/>
          <w:lang w:val="en"/>
        </w:rPr>
      </w:pPr>
    </w:p>
    <w:p w14:paraId="2174FAAE" w14:textId="77777777" w:rsidR="003368CD" w:rsidRDefault="003368CD" w:rsidP="003368CD">
      <w:pPr>
        <w:spacing w:line="240" w:lineRule="auto"/>
        <w:jc w:val="center"/>
        <w:rPr>
          <w:rFonts w:ascii="calluna" w:eastAsia="Times New Roman" w:hAnsi="calluna" w:cs="Times New Roman"/>
          <w:color w:val="081B33"/>
          <w:spacing w:val="-2"/>
          <w:kern w:val="36"/>
          <w:sz w:val="96"/>
          <w:szCs w:val="96"/>
        </w:rPr>
      </w:pPr>
    </w:p>
    <w:p w14:paraId="31E3BBE1" w14:textId="05FBA1A5" w:rsidR="003368CD" w:rsidRPr="009A1991" w:rsidRDefault="003368CD" w:rsidP="003368CD">
      <w:pPr>
        <w:spacing w:line="240" w:lineRule="auto"/>
        <w:jc w:val="center"/>
      </w:pPr>
      <w:r w:rsidRPr="00A46CEB">
        <w:rPr>
          <w:noProof/>
        </w:rPr>
        <w:lastRenderedPageBreak/>
        <mc:AlternateContent>
          <mc:Choice Requires="wpg">
            <w:drawing>
              <wp:anchor distT="0" distB="0" distL="457200" distR="457200" simplePos="0" relativeHeight="251669504" behindDoc="0" locked="0" layoutInCell="1" allowOverlap="1" wp14:anchorId="322F1074" wp14:editId="52970084">
                <wp:simplePos x="0" y="0"/>
                <wp:positionH relativeFrom="page">
                  <wp:posOffset>211322</wp:posOffset>
                </wp:positionH>
                <wp:positionV relativeFrom="margin">
                  <wp:posOffset>-421747</wp:posOffset>
                </wp:positionV>
                <wp:extent cx="2971800" cy="9372600"/>
                <wp:effectExtent l="0" t="0" r="0" b="19050"/>
                <wp:wrapSquare wrapText="bothSides"/>
                <wp:docPr id="1" name="Group 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9" name="Group 9"/>
                        <wpg:cNvGrpSpPr/>
                        <wpg:grpSpPr>
                          <a:xfrm>
                            <a:off x="0" y="0"/>
                            <a:ext cx="914400" cy="9372600"/>
                            <a:chOff x="0" y="0"/>
                            <a:chExt cx="914400" cy="9372600"/>
                          </a:xfrm>
                        </wpg:grpSpPr>
                        <wps:wsp>
                          <wps:cNvPr id="10" name="Rectangle 1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227566" y="0"/>
                              <a:ext cx="667512" cy="9372600"/>
                              <a:chOff x="0" y="0"/>
                              <a:chExt cx="667512" cy="9372600"/>
                            </a:xfrm>
                          </wpg:grpSpPr>
                          <wps:wsp>
                            <wps:cNvPr id="3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 name="Text Box 50"/>
                        <wps:cNvSpPr txBox="1"/>
                        <wps:spPr>
                          <a:xfrm>
                            <a:off x="933177" y="9525"/>
                            <a:ext cx="2037754" cy="8328808"/>
                          </a:xfrm>
                          <a:prstGeom prst="rect">
                            <a:avLst/>
                          </a:prstGeom>
                          <a:noFill/>
                          <a:ln w="6350">
                            <a:noFill/>
                          </a:ln>
                          <a:effectLst/>
                        </wps:spPr>
                        <wps:txbx>
                          <w:txbxContent>
                            <w:p w14:paraId="7FE3A52D" w14:textId="77777777" w:rsidR="003368CD" w:rsidRDefault="003368CD" w:rsidP="003368CD">
                              <w:pPr>
                                <w:jc w:val="center"/>
                              </w:pPr>
                            </w:p>
                            <w:p w14:paraId="5B44A5A8" w14:textId="77777777" w:rsidR="003368CD" w:rsidRDefault="003368CD" w:rsidP="003368CD">
                              <w:pPr>
                                <w:jc w:val="center"/>
                                <w:rPr>
                                  <w:rFonts w:ascii="calluna" w:eastAsia="Times New Roman" w:hAnsi="calluna" w:cs="Times New Roman"/>
                                  <w:color w:val="081B33"/>
                                  <w:spacing w:val="-2"/>
                                  <w:kern w:val="36"/>
                                  <w:sz w:val="52"/>
                                  <w:szCs w:val="52"/>
                                </w:rPr>
                              </w:pPr>
                              <w:r>
                                <w:rPr>
                                  <w:noProof/>
                                </w:rPr>
                                <w:drawing>
                                  <wp:inline distT="0" distB="0" distL="0" distR="0" wp14:anchorId="38805C04" wp14:editId="2F56D986">
                                    <wp:extent cx="1554197" cy="1057275"/>
                                    <wp:effectExtent l="0" t="0" r="8255" b="0"/>
                                    <wp:docPr id="51" name="Picture 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394170A" w14:textId="77777777" w:rsidR="003368CD" w:rsidRDefault="003368CD" w:rsidP="003368CD">
                              <w:pPr>
                                <w:jc w:val="center"/>
                                <w:rPr>
                                  <w:rFonts w:ascii="calluna" w:eastAsia="Times New Roman" w:hAnsi="calluna" w:cs="Times New Roman"/>
                                  <w:color w:val="081B33"/>
                                  <w:spacing w:val="-2"/>
                                  <w:kern w:val="36"/>
                                  <w:sz w:val="52"/>
                                  <w:szCs w:val="52"/>
                                </w:rPr>
                              </w:pPr>
                            </w:p>
                            <w:p w14:paraId="1344C1E3" w14:textId="77777777" w:rsidR="003368CD" w:rsidRDefault="003368CD" w:rsidP="003368C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FCEE0A1" w14:textId="77777777" w:rsidR="003368CD" w:rsidRPr="00C7439A" w:rsidRDefault="003368CD" w:rsidP="003368C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E8C5F0C" w14:textId="77777777" w:rsidR="003368CD" w:rsidRPr="00C7439A" w:rsidRDefault="003368CD" w:rsidP="003368C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A273209" w14:textId="77777777" w:rsidR="003368CD" w:rsidRPr="00EC69F1" w:rsidRDefault="003368CD" w:rsidP="003368CD">
                              <w:pPr>
                                <w:rPr>
                                  <w:sz w:val="20"/>
                                  <w:szCs w:val="20"/>
                                </w:rPr>
                              </w:pPr>
                            </w:p>
                            <w:p w14:paraId="4CB78BF0" w14:textId="77777777" w:rsidR="003368CD" w:rsidRPr="004818E8" w:rsidRDefault="003368CD" w:rsidP="003368C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22F1074" id="Group 1" o:spid="_x0000_s1054" style="position:absolute;left:0;text-align:left;margin-left:16.65pt;margin-top:-33.2pt;width:234pt;height:738pt;z-index:25166950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">
                <v:group id="Group 9"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" fillcolor="window" stroked="f" strokeweight="1pt">
                    <v:fill opacity="0"/>
                  </v:rect>
                  <v:group id="Group 35"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2"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" fillcolor="#00b0f0" strokecolor="#0cf" strokeweight="1pt"/>
                  </v:group>
                </v:group>
                <v:shape id="Text Box 50"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1KWyAAAAOAAAAAPAAAAZHJzL2Rvd25yZXYueG1sRI9NS8NA&#13;&#10;EIbvQv/DMgVvdlNB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DZe1KWyAAAAOAA&#13;&#10;AAAPAAAAAAAAAAAAAAAAAAcCAABkcnMvZG93bnJldi54bWxQSwUGAAAAAAMAAwC3AAAA/AIAAAAA&#13;&#10;" filled="f" stroked="f" strokeweight=".5pt">
                  <v:textbox inset="0,0,0,0">
                    <w:txbxContent>
                      <w:p w14:paraId="7FE3A52D" w14:textId="77777777" w:rsidR="003368CD" w:rsidRDefault="003368CD" w:rsidP="003368CD">
                        <w:pPr>
                          <w:jc w:val="center"/>
                        </w:pPr>
                      </w:p>
                      <w:p w14:paraId="5B44A5A8" w14:textId="77777777" w:rsidR="003368CD" w:rsidRDefault="003368CD" w:rsidP="003368CD">
                        <w:pPr>
                          <w:jc w:val="center"/>
                          <w:rPr>
                            <w:rFonts w:ascii="calluna" w:eastAsia="Times New Roman" w:hAnsi="calluna" w:cs="Times New Roman"/>
                            <w:color w:val="081B33"/>
                            <w:spacing w:val="-2"/>
                            <w:kern w:val="36"/>
                            <w:sz w:val="52"/>
                            <w:szCs w:val="52"/>
                          </w:rPr>
                        </w:pPr>
                        <w:r>
                          <w:rPr>
                            <w:noProof/>
                          </w:rPr>
                          <w:drawing>
                            <wp:inline distT="0" distB="0" distL="0" distR="0" wp14:anchorId="38805C04" wp14:editId="2F56D986">
                              <wp:extent cx="1554197" cy="1057275"/>
                              <wp:effectExtent l="0" t="0" r="8255" b="0"/>
                              <wp:docPr id="51" name="Picture 5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394170A" w14:textId="77777777" w:rsidR="003368CD" w:rsidRDefault="003368CD" w:rsidP="003368CD">
                        <w:pPr>
                          <w:jc w:val="center"/>
                          <w:rPr>
                            <w:rFonts w:ascii="calluna" w:eastAsia="Times New Roman" w:hAnsi="calluna" w:cs="Times New Roman"/>
                            <w:color w:val="081B33"/>
                            <w:spacing w:val="-2"/>
                            <w:kern w:val="36"/>
                            <w:sz w:val="52"/>
                            <w:szCs w:val="52"/>
                          </w:rPr>
                        </w:pPr>
                      </w:p>
                      <w:p w14:paraId="1344C1E3" w14:textId="77777777" w:rsidR="003368CD" w:rsidRDefault="003368CD" w:rsidP="003368C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FCEE0A1" w14:textId="77777777" w:rsidR="003368CD" w:rsidRPr="00C7439A" w:rsidRDefault="003368CD" w:rsidP="003368C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E8C5F0C" w14:textId="77777777" w:rsidR="003368CD" w:rsidRPr="00C7439A" w:rsidRDefault="003368CD" w:rsidP="003368C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A273209" w14:textId="77777777" w:rsidR="003368CD" w:rsidRPr="00EC69F1" w:rsidRDefault="003368CD" w:rsidP="003368CD">
                        <w:pPr>
                          <w:rPr>
                            <w:sz w:val="20"/>
                            <w:szCs w:val="20"/>
                          </w:rPr>
                        </w:pPr>
                      </w:p>
                      <w:p w14:paraId="4CB78BF0" w14:textId="77777777" w:rsidR="003368CD" w:rsidRPr="004818E8" w:rsidRDefault="003368CD" w:rsidP="003368CD">
                        <w:pPr>
                          <w:pStyle w:val="TOCHeading"/>
                          <w:spacing w:before="120"/>
                          <w:rPr>
                            <w:color w:val="4472C4" w:themeColor="accent1"/>
                            <w:sz w:val="26"/>
                            <w:szCs w:val="26"/>
                          </w:rPr>
                        </w:pPr>
                      </w:p>
                    </w:txbxContent>
                  </v:textbox>
                </v:shape>
                <w10:wrap type="square" anchorx="page" anchory="margin"/>
              </v:group>
            </w:pict>
          </mc:Fallback>
        </mc:AlternateContent>
      </w:r>
      <w:r>
        <w:rPr>
          <w:rFonts w:ascii="calluna" w:eastAsia="Times New Roman" w:hAnsi="calluna" w:cs="Times New Roman"/>
          <w:color w:val="081B33"/>
          <w:spacing w:val="-2"/>
          <w:kern w:val="36"/>
          <w:sz w:val="96"/>
          <w:szCs w:val="96"/>
        </w:rPr>
        <w:t>Methods</w:t>
      </w:r>
    </w:p>
    <w:p w14:paraId="08AB642F" w14:textId="77777777" w:rsidR="003368CD" w:rsidRPr="009A1991" w:rsidRDefault="003368CD" w:rsidP="003368CD">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Demonstratives</w:t>
      </w:r>
    </w:p>
    <w:p w14:paraId="60F3CC12" w14:textId="77777777" w:rsidR="00191802" w:rsidRPr="00C36C34" w:rsidRDefault="00191802" w:rsidP="00191802">
      <w:pPr>
        <w:spacing w:after="0" w:line="240" w:lineRule="auto"/>
        <w:contextualSpacing/>
        <w:jc w:val="center"/>
        <w:rPr>
          <w:rFonts w:ascii="calluna" w:eastAsia="Times New Roman" w:hAnsi="calluna" w:cs="Times New Roman"/>
          <w:bCs/>
          <w:sz w:val="40"/>
          <w:szCs w:val="40"/>
          <w:lang w:val="en"/>
        </w:rPr>
      </w:pPr>
    </w:p>
    <w:p w14:paraId="62365C28" w14:textId="216E605B" w:rsidR="003368CD" w:rsidRDefault="004800C9" w:rsidP="003368CD">
      <w:pPr>
        <w:pStyle w:val="ListParagraph"/>
        <w:numPr>
          <w:ilvl w:val="0"/>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When practicing demonstratives in extended written discourse, there are some variations in the conventions for the use of demonstratives (</w:t>
      </w:r>
      <w:proofErr w:type="spellStart"/>
      <w:r w:rsidRPr="003368CD">
        <w:rPr>
          <w:rFonts w:ascii="futura-pt" w:eastAsia="Times New Roman" w:hAnsi="futura-pt" w:cs="Times New Roman"/>
          <w:highlight w:val="white"/>
          <w:lang w:val="en-US"/>
        </w:rPr>
        <w:t>Celce</w:t>
      </w:r>
      <w:proofErr w:type="spellEnd"/>
      <w:r w:rsidRPr="003368CD">
        <w:rPr>
          <w:rFonts w:ascii="futura-pt" w:eastAsia="Times New Roman" w:hAnsi="futura-pt" w:cs="Times New Roman"/>
          <w:highlight w:val="white"/>
          <w:lang w:val="en-US"/>
        </w:rPr>
        <w:t>-Murcia</w:t>
      </w:r>
      <w:r>
        <w:rPr>
          <w:rFonts w:ascii="futura-pt" w:eastAsia="Times New Roman" w:hAnsi="futura-pt" w:cs="Times New Roman"/>
          <w:highlight w:val="white"/>
          <w:lang w:val="en-US"/>
        </w:rPr>
        <w:t xml:space="preserve">, 1996). </w:t>
      </w:r>
    </w:p>
    <w:p w14:paraId="22734260" w14:textId="4E7FB99E" w:rsidR="004800C9" w:rsidRDefault="004800C9" w:rsidP="004800C9">
      <w:pPr>
        <w:pStyle w:val="ListParagraph"/>
        <w:numPr>
          <w:ilvl w:val="4"/>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 xml:space="preserve">In expository writing, the demonstratives </w:t>
      </w:r>
      <w:r>
        <w:rPr>
          <w:rFonts w:ascii="futura-pt" w:eastAsia="Times New Roman" w:hAnsi="futura-pt" w:cs="Times New Roman"/>
          <w:i/>
          <w:iCs/>
          <w:highlight w:val="white"/>
          <w:lang w:val="en-US"/>
        </w:rPr>
        <w:t>this</w:t>
      </w:r>
      <w:r>
        <w:rPr>
          <w:rFonts w:ascii="futura-pt" w:eastAsia="Times New Roman" w:hAnsi="futura-pt" w:cs="Times New Roman"/>
          <w:highlight w:val="white"/>
          <w:lang w:val="en-US"/>
        </w:rPr>
        <w:t xml:space="preserve"> and</w:t>
      </w:r>
      <w:r>
        <w:rPr>
          <w:rFonts w:ascii="futura-pt" w:eastAsia="Times New Roman" w:hAnsi="futura-pt" w:cs="Times New Roman"/>
          <w:i/>
          <w:iCs/>
          <w:highlight w:val="white"/>
          <w:lang w:val="en-US"/>
        </w:rPr>
        <w:t xml:space="preserve"> these</w:t>
      </w:r>
      <w:r>
        <w:rPr>
          <w:rFonts w:ascii="futura-pt" w:eastAsia="Times New Roman" w:hAnsi="futura-pt" w:cs="Times New Roman"/>
          <w:highlight w:val="white"/>
          <w:lang w:val="en-US"/>
        </w:rPr>
        <w:t xml:space="preserve"> imply that the reader has access to the referent. When these demonstratives are used in this context, the topic will persist</w:t>
      </w:r>
      <w:r w:rsidR="00036BD1">
        <w:rPr>
          <w:rFonts w:ascii="futura-pt" w:eastAsia="Times New Roman" w:hAnsi="futura-pt" w:cs="Times New Roman"/>
          <w:highlight w:val="white"/>
          <w:lang w:val="en-US"/>
        </w:rPr>
        <w:t xml:space="preserve"> (</w:t>
      </w:r>
      <w:proofErr w:type="spellStart"/>
      <w:r w:rsidR="00036BD1">
        <w:rPr>
          <w:rFonts w:ascii="futura-pt" w:eastAsia="Times New Roman" w:hAnsi="futura-pt" w:cs="Times New Roman"/>
          <w:highlight w:val="white"/>
          <w:lang w:val="en-US"/>
        </w:rPr>
        <w:t>Celce</w:t>
      </w:r>
      <w:proofErr w:type="spellEnd"/>
      <w:r w:rsidR="00036BD1">
        <w:rPr>
          <w:rFonts w:ascii="futura-pt" w:eastAsia="Times New Roman" w:hAnsi="futura-pt" w:cs="Times New Roman"/>
          <w:highlight w:val="white"/>
          <w:lang w:val="en-US"/>
        </w:rPr>
        <w:t xml:space="preserve">-Murcia, 1996). </w:t>
      </w:r>
      <w:r w:rsidR="004B58F0">
        <w:rPr>
          <w:rFonts w:ascii="futura-pt" w:eastAsia="Times New Roman" w:hAnsi="futura-pt" w:cs="Times New Roman"/>
          <w:highlight w:val="white"/>
          <w:lang w:val="en-US"/>
        </w:rPr>
        <w:t>In the example, “</w:t>
      </w:r>
      <w:r w:rsidR="004B58F0">
        <w:rPr>
          <w:rFonts w:ascii="futura-pt" w:eastAsia="Times New Roman" w:hAnsi="futura-pt" w:cs="Times New Roman"/>
          <w:i/>
          <w:iCs/>
          <w:highlight w:val="white"/>
          <w:lang w:val="en-US"/>
        </w:rPr>
        <w:t>these are the ingredients you will need,”</w:t>
      </w:r>
      <w:r w:rsidR="004B58F0">
        <w:rPr>
          <w:rFonts w:ascii="futura-pt" w:eastAsia="Times New Roman" w:hAnsi="futura-pt" w:cs="Times New Roman"/>
          <w:highlight w:val="white"/>
          <w:lang w:val="en-US"/>
        </w:rPr>
        <w:t xml:space="preserve"> the referent of the ingredients will be further discussed </w:t>
      </w:r>
      <w:r w:rsidR="00A426AF">
        <w:rPr>
          <w:rFonts w:ascii="futura-pt" w:eastAsia="Times New Roman" w:hAnsi="futura-pt" w:cs="Times New Roman"/>
          <w:highlight w:val="white"/>
          <w:lang w:val="en-US"/>
        </w:rPr>
        <w:t xml:space="preserve">as indicated by the demonstrative used. </w:t>
      </w:r>
    </w:p>
    <w:p w14:paraId="2857E42C" w14:textId="568355B3" w:rsidR="00036BD1" w:rsidRDefault="00036BD1" w:rsidP="00036BD1">
      <w:pPr>
        <w:pStyle w:val="ListParagraph"/>
        <w:numPr>
          <w:ilvl w:val="4"/>
          <w:numId w:val="6"/>
        </w:numPr>
        <w:contextualSpacing w:val="0"/>
        <w:rPr>
          <w:rFonts w:ascii="futura-pt" w:eastAsia="Times New Roman" w:hAnsi="futura-pt" w:cs="Times New Roman"/>
          <w:highlight w:val="white"/>
          <w:lang w:val="en-US"/>
        </w:rPr>
      </w:pPr>
      <w:r>
        <w:rPr>
          <w:rFonts w:ascii="futura-pt" w:eastAsia="Times New Roman" w:hAnsi="futura-pt" w:cs="Times New Roman"/>
          <w:highlight w:val="white"/>
          <w:lang w:val="en-US"/>
        </w:rPr>
        <w:t xml:space="preserve">The use of </w:t>
      </w:r>
      <w:r>
        <w:rPr>
          <w:rFonts w:ascii="futura-pt" w:eastAsia="Times New Roman" w:hAnsi="futura-pt" w:cs="Times New Roman"/>
          <w:i/>
          <w:iCs/>
          <w:highlight w:val="white"/>
          <w:lang w:val="en-US"/>
        </w:rPr>
        <w:t xml:space="preserve">that </w:t>
      </w:r>
      <w:r>
        <w:rPr>
          <w:rFonts w:ascii="futura-pt" w:eastAsia="Times New Roman" w:hAnsi="futura-pt" w:cs="Times New Roman"/>
          <w:highlight w:val="white"/>
          <w:lang w:val="en-US"/>
        </w:rPr>
        <w:t xml:space="preserve">and </w:t>
      </w:r>
      <w:r>
        <w:rPr>
          <w:rFonts w:ascii="futura-pt" w:eastAsia="Times New Roman" w:hAnsi="futura-pt" w:cs="Times New Roman"/>
          <w:i/>
          <w:iCs/>
          <w:highlight w:val="white"/>
          <w:lang w:val="en-US"/>
        </w:rPr>
        <w:t>those</w:t>
      </w:r>
      <w:r>
        <w:rPr>
          <w:rFonts w:ascii="futura-pt" w:eastAsia="Times New Roman" w:hAnsi="futura-pt" w:cs="Times New Roman"/>
          <w:highlight w:val="white"/>
          <w:lang w:val="en-US"/>
        </w:rPr>
        <w:t xml:space="preserve"> in the same context also provides access to the referent and signals the topic has been terminated (</w:t>
      </w:r>
      <w:proofErr w:type="spellStart"/>
      <w:r>
        <w:rPr>
          <w:rFonts w:ascii="futura-pt" w:eastAsia="Times New Roman" w:hAnsi="futura-pt" w:cs="Times New Roman"/>
          <w:highlight w:val="white"/>
          <w:lang w:val="en-US"/>
        </w:rPr>
        <w:t>celcer</w:t>
      </w:r>
      <w:proofErr w:type="spellEnd"/>
      <w:r>
        <w:rPr>
          <w:rFonts w:ascii="futura-pt" w:eastAsia="Times New Roman" w:hAnsi="futura-pt" w:cs="Times New Roman"/>
          <w:highlight w:val="white"/>
          <w:lang w:val="en-US"/>
        </w:rPr>
        <w:t>-Murcia, 1996). In the example, “</w:t>
      </w:r>
      <w:r>
        <w:rPr>
          <w:rFonts w:ascii="futura-pt" w:eastAsia="Times New Roman" w:hAnsi="futura-pt" w:cs="Times New Roman"/>
          <w:i/>
          <w:iCs/>
          <w:highlight w:val="white"/>
          <w:lang w:val="en-US"/>
        </w:rPr>
        <w:t xml:space="preserve">That is how you make banana pancakes,” </w:t>
      </w:r>
      <w:r>
        <w:rPr>
          <w:rFonts w:ascii="futura-pt" w:eastAsia="Times New Roman" w:hAnsi="futura-pt" w:cs="Times New Roman"/>
          <w:highlight w:val="white"/>
          <w:lang w:val="en-US"/>
        </w:rPr>
        <w:t xml:space="preserve">the topic of cooking pancakes is known to be completed as the demonstrative </w:t>
      </w:r>
      <w:r>
        <w:rPr>
          <w:rFonts w:ascii="futura-pt" w:eastAsia="Times New Roman" w:hAnsi="futura-pt" w:cs="Times New Roman"/>
          <w:i/>
          <w:iCs/>
          <w:highlight w:val="white"/>
          <w:lang w:val="en-US"/>
        </w:rPr>
        <w:t>that</w:t>
      </w:r>
      <w:r>
        <w:rPr>
          <w:rFonts w:ascii="futura-pt" w:eastAsia="Times New Roman" w:hAnsi="futura-pt" w:cs="Times New Roman"/>
          <w:highlight w:val="white"/>
          <w:lang w:val="en-US"/>
        </w:rPr>
        <w:t xml:space="preserve"> was used. </w:t>
      </w:r>
    </w:p>
    <w:p w14:paraId="077B9B5B" w14:textId="71155EBA" w:rsidR="00A7300F" w:rsidRDefault="00A7300F" w:rsidP="00A7300F">
      <w:pPr>
        <w:rPr>
          <w:rFonts w:ascii="futura-pt" w:eastAsia="Times New Roman" w:hAnsi="futura-pt" w:cs="Times New Roman"/>
          <w:highlight w:val="white"/>
        </w:rPr>
      </w:pPr>
    </w:p>
    <w:p w14:paraId="099D9AB7" w14:textId="2C3D6ACD" w:rsidR="003368CD" w:rsidRPr="00206A9D" w:rsidRDefault="00A7300F" w:rsidP="00206A9D">
      <w:pPr>
        <w:pStyle w:val="ListParagraph"/>
        <w:numPr>
          <w:ilvl w:val="0"/>
          <w:numId w:val="7"/>
        </w:numPr>
        <w:rPr>
          <w:rFonts w:ascii="futura-pt" w:eastAsia="Times New Roman" w:hAnsi="futura-pt" w:cs="Times New Roman"/>
          <w:highlight w:val="white"/>
        </w:rPr>
      </w:pPr>
      <w:r>
        <w:rPr>
          <w:rFonts w:ascii="futura-pt" w:eastAsia="Times New Roman" w:hAnsi="futura-pt" w:cs="Times New Roman"/>
          <w:highlight w:val="white"/>
        </w:rPr>
        <w:t xml:space="preserve">According to </w:t>
      </w:r>
      <w:proofErr w:type="spellStart"/>
      <w:r>
        <w:rPr>
          <w:rFonts w:ascii="futura-pt" w:eastAsia="Times New Roman" w:hAnsi="futura-pt" w:cs="Times New Roman"/>
          <w:highlight w:val="white"/>
        </w:rPr>
        <w:t>Celce</w:t>
      </w:r>
      <w:proofErr w:type="spellEnd"/>
      <w:r>
        <w:rPr>
          <w:rFonts w:ascii="futura-pt" w:eastAsia="Times New Roman" w:hAnsi="futura-pt" w:cs="Times New Roman"/>
          <w:highlight w:val="white"/>
        </w:rPr>
        <w:t xml:space="preserve">-Murcia (1996), providing students with a written paragraph that contains blank spaces where demonstratives belong is beneficial as they </w:t>
      </w:r>
      <w:proofErr w:type="gramStart"/>
      <w:r>
        <w:rPr>
          <w:rFonts w:ascii="futura-pt" w:eastAsia="Times New Roman" w:hAnsi="futura-pt" w:cs="Times New Roman"/>
          <w:highlight w:val="white"/>
        </w:rPr>
        <w:t>are able to</w:t>
      </w:r>
      <w:proofErr w:type="gramEnd"/>
      <w:r>
        <w:rPr>
          <w:rFonts w:ascii="futura-pt" w:eastAsia="Times New Roman" w:hAnsi="futura-pt" w:cs="Times New Roman"/>
          <w:highlight w:val="white"/>
        </w:rPr>
        <w:t xml:space="preserve"> fill in the correct demonstrative based on the topic beginning or end</w:t>
      </w:r>
      <w:r w:rsidR="001F4EC6">
        <w:rPr>
          <w:rFonts w:ascii="futura-pt" w:eastAsia="Times New Roman" w:hAnsi="futura-pt" w:cs="Times New Roman"/>
          <w:highlight w:val="white"/>
        </w:rPr>
        <w:t>ing</w:t>
      </w:r>
      <w:r>
        <w:rPr>
          <w:rFonts w:ascii="futura-pt" w:eastAsia="Times New Roman" w:hAnsi="futura-pt" w:cs="Times New Roman"/>
          <w:highlight w:val="white"/>
        </w:rPr>
        <w:t xml:space="preserve"> along with plural or singular forms. </w:t>
      </w:r>
    </w:p>
    <w:p w14:paraId="03E8BC3D" w14:textId="12F7C230" w:rsidR="00191802" w:rsidRDefault="00191802" w:rsidP="00191802">
      <w:pPr>
        <w:spacing w:after="0" w:line="240" w:lineRule="auto"/>
        <w:contextualSpacing/>
        <w:jc w:val="center"/>
        <w:rPr>
          <w:rFonts w:ascii="calluna" w:eastAsia="Times New Roman" w:hAnsi="calluna" w:cs="Times New Roman"/>
          <w:bCs/>
          <w:sz w:val="96"/>
          <w:szCs w:val="96"/>
          <w:lang w:val="en"/>
        </w:rPr>
      </w:pPr>
      <w:r w:rsidRPr="00EB02C0">
        <w:rPr>
          <w:noProof/>
        </w:rPr>
        <w:lastRenderedPageBreak/>
        <mc:AlternateContent>
          <mc:Choice Requires="wpg">
            <w:drawing>
              <wp:anchor distT="0" distB="0" distL="457200" distR="457200" simplePos="0" relativeHeight="251664384" behindDoc="0" locked="0" layoutInCell="1" allowOverlap="1" wp14:anchorId="57D8DEA0" wp14:editId="750B25C2">
                <wp:simplePos x="0" y="0"/>
                <wp:positionH relativeFrom="page">
                  <wp:align>left</wp:align>
                </wp:positionH>
                <wp:positionV relativeFrom="margin">
                  <wp:posOffset>-414655</wp:posOffset>
                </wp:positionV>
                <wp:extent cx="2971800" cy="9372600"/>
                <wp:effectExtent l="0" t="0" r="0" b="19050"/>
                <wp:wrapSquare wrapText="bothSides"/>
                <wp:docPr id="141" name="Group 1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2" name="Group 142"/>
                        <wpg:cNvGrpSpPr/>
                        <wpg:grpSpPr>
                          <a:xfrm>
                            <a:off x="0" y="0"/>
                            <a:ext cx="914400" cy="9372600"/>
                            <a:chOff x="0" y="0"/>
                            <a:chExt cx="914400" cy="9372600"/>
                          </a:xfrm>
                        </wpg:grpSpPr>
                        <wps:wsp>
                          <wps:cNvPr id="143" name="Rectangle 14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227566" y="0"/>
                              <a:ext cx="667512" cy="9372600"/>
                              <a:chOff x="0" y="0"/>
                              <a:chExt cx="667512" cy="9372600"/>
                            </a:xfrm>
                          </wpg:grpSpPr>
                          <wps:wsp>
                            <wps:cNvPr id="14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 name="Text Box 147"/>
                        <wps:cNvSpPr txBox="1"/>
                        <wps:spPr>
                          <a:xfrm>
                            <a:off x="933177" y="9525"/>
                            <a:ext cx="2037754" cy="8328808"/>
                          </a:xfrm>
                          <a:prstGeom prst="rect">
                            <a:avLst/>
                          </a:prstGeom>
                          <a:noFill/>
                          <a:ln w="6350">
                            <a:noFill/>
                          </a:ln>
                          <a:effectLst/>
                        </wps:spPr>
                        <wps:txbx>
                          <w:txbxContent>
                            <w:p w14:paraId="390E9163" w14:textId="77777777" w:rsidR="00191802" w:rsidRDefault="00191802" w:rsidP="00191802">
                              <w:pPr>
                                <w:jc w:val="center"/>
                              </w:pPr>
                            </w:p>
                            <w:p w14:paraId="7EEC6172"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5BAA9862" wp14:editId="3AA4D7EB">
                                    <wp:extent cx="1554197" cy="1057275"/>
                                    <wp:effectExtent l="0" t="0" r="8255" b="0"/>
                                    <wp:docPr id="54" name="Picture 5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D63547D" w14:textId="77777777" w:rsidR="00191802" w:rsidRDefault="00191802" w:rsidP="00191802">
                              <w:pPr>
                                <w:jc w:val="center"/>
                                <w:rPr>
                                  <w:rFonts w:ascii="calluna" w:eastAsia="Times New Roman" w:hAnsi="calluna" w:cs="Times New Roman"/>
                                  <w:color w:val="081B33"/>
                                  <w:spacing w:val="-2"/>
                                  <w:kern w:val="36"/>
                                  <w:sz w:val="52"/>
                                  <w:szCs w:val="52"/>
                                </w:rPr>
                              </w:pPr>
                            </w:p>
                            <w:p w14:paraId="76AD25D6"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B916831"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4571DE8"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231BBB" w14:textId="77777777" w:rsidR="00191802" w:rsidRPr="00EC69F1" w:rsidRDefault="00191802" w:rsidP="00191802">
                              <w:pPr>
                                <w:rPr>
                                  <w:sz w:val="20"/>
                                  <w:szCs w:val="20"/>
                                </w:rPr>
                              </w:pPr>
                            </w:p>
                            <w:p w14:paraId="26EBB598" w14:textId="77777777" w:rsidR="00191802" w:rsidRPr="004818E8" w:rsidRDefault="00191802" w:rsidP="0019180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7D8DEA0" id="Group 141" o:spid="_x0000_s1061" style="position:absolute;left:0;text-align:left;margin-left:0;margin-top:-32.65pt;width:234pt;height:738pt;z-index:251664384;mso-wrap-distance-left:36pt;mso-wrap-distance-right:36pt;mso-position-horizontal:lef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">
                <v:group id="Group 142"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rect id="Rectangle 143"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" fillcolor="window" stroked="f" strokeweight="1pt">
                    <v:fill opacity="0"/>
                  </v:rect>
                  <v:group id="Group 144"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6"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" fillcolor="#00b0f0" strokecolor="#0cf" strokeweight="1pt"/>
                  </v:group>
                </v:group>
                <v:shape id="Text Box 147"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" filled="f" stroked="f" strokeweight=".5pt">
                  <v:textbox inset="0,0,0,0">
                    <w:txbxContent>
                      <w:p w14:paraId="390E9163" w14:textId="77777777" w:rsidR="00191802" w:rsidRDefault="00191802" w:rsidP="00191802">
                        <w:pPr>
                          <w:jc w:val="center"/>
                        </w:pPr>
                      </w:p>
                      <w:p w14:paraId="7EEC6172"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5BAA9862" wp14:editId="3AA4D7EB">
                              <wp:extent cx="1554197" cy="1057275"/>
                              <wp:effectExtent l="0" t="0" r="8255" b="0"/>
                              <wp:docPr id="54" name="Picture 5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D63547D" w14:textId="77777777" w:rsidR="00191802" w:rsidRDefault="00191802" w:rsidP="00191802">
                        <w:pPr>
                          <w:jc w:val="center"/>
                          <w:rPr>
                            <w:rFonts w:ascii="calluna" w:eastAsia="Times New Roman" w:hAnsi="calluna" w:cs="Times New Roman"/>
                            <w:color w:val="081B33"/>
                            <w:spacing w:val="-2"/>
                            <w:kern w:val="36"/>
                            <w:sz w:val="52"/>
                            <w:szCs w:val="52"/>
                          </w:rPr>
                        </w:pPr>
                      </w:p>
                      <w:p w14:paraId="76AD25D6"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B916831"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4571DE8"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231BBB" w14:textId="77777777" w:rsidR="00191802" w:rsidRPr="00EC69F1" w:rsidRDefault="00191802" w:rsidP="00191802">
                        <w:pPr>
                          <w:rPr>
                            <w:sz w:val="20"/>
                            <w:szCs w:val="20"/>
                          </w:rPr>
                        </w:pPr>
                      </w:p>
                      <w:p w14:paraId="26EBB598" w14:textId="77777777" w:rsidR="00191802" w:rsidRPr="004818E8" w:rsidRDefault="00191802" w:rsidP="00191802">
                        <w:pPr>
                          <w:pStyle w:val="TOCHeading"/>
                          <w:spacing w:before="120"/>
                          <w:rPr>
                            <w:color w:val="4472C4" w:themeColor="accent1"/>
                            <w:sz w:val="26"/>
                            <w:szCs w:val="26"/>
                          </w:rPr>
                        </w:pPr>
                      </w:p>
                    </w:txbxContent>
                  </v:textbox>
                </v:shape>
                <w10:wrap type="square" anchorx="page" anchory="margin"/>
              </v:group>
            </w:pict>
          </mc:Fallback>
        </mc:AlternateContent>
      </w:r>
      <w:r>
        <w:rPr>
          <w:rFonts w:ascii="calluna" w:eastAsia="Times New Roman" w:hAnsi="calluna" w:cs="Times New Roman"/>
          <w:bCs/>
          <w:sz w:val="96"/>
          <w:szCs w:val="96"/>
          <w:lang w:val="en"/>
        </w:rPr>
        <w:t>Re</w:t>
      </w:r>
      <w:r w:rsidRPr="00A46CEB">
        <w:rPr>
          <w:rFonts w:ascii="calluna" w:eastAsia="Times New Roman" w:hAnsi="calluna" w:cs="Times New Roman"/>
          <w:bCs/>
          <w:sz w:val="96"/>
          <w:szCs w:val="96"/>
          <w:lang w:val="en"/>
        </w:rPr>
        <w:t>sources</w:t>
      </w:r>
    </w:p>
    <w:p w14:paraId="5812FB0F" w14:textId="1FDAC57B" w:rsidR="00191802" w:rsidRPr="00091DAD" w:rsidRDefault="006F0C04" w:rsidP="00091DAD">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Demonstratives</w:t>
      </w:r>
    </w:p>
    <w:p w14:paraId="65E408BD" w14:textId="384751EC" w:rsidR="00AA1AA3" w:rsidRPr="00091DAD" w:rsidRDefault="00191802" w:rsidP="00091DAD">
      <w:pPr>
        <w:spacing w:after="0" w:line="276" w:lineRule="auto"/>
        <w:jc w:val="center"/>
        <w:rPr>
          <w:rFonts w:ascii="futura-pt" w:eastAsia="Times New Roman" w:hAnsi="futura-pt" w:cs="Times New Roman"/>
          <w:bCs/>
          <w:sz w:val="32"/>
          <w:szCs w:val="32"/>
          <w:u w:val="single"/>
          <w:lang w:val="en"/>
        </w:rPr>
      </w:pPr>
      <w:r w:rsidRPr="00FC3C4E">
        <w:rPr>
          <w:rFonts w:ascii="futura-pt" w:eastAsia="Times New Roman" w:hAnsi="futura-pt" w:cs="Times New Roman"/>
          <w:bCs/>
          <w:sz w:val="32"/>
          <w:szCs w:val="32"/>
          <w:u w:val="single"/>
          <w:lang w:val="en"/>
        </w:rPr>
        <w:t>Books</w:t>
      </w:r>
    </w:p>
    <w:p w14:paraId="66E4CC5E" w14:textId="77777777" w:rsidR="00091DAD" w:rsidRDefault="00091DAD" w:rsidP="009652F8">
      <w:pPr>
        <w:spacing w:after="0" w:line="276" w:lineRule="auto"/>
        <w:rPr>
          <w:rFonts w:ascii="futura-pt" w:eastAsia="Times New Roman" w:hAnsi="futura-pt" w:cs="Times New Roman"/>
        </w:rPr>
      </w:pPr>
    </w:p>
    <w:p w14:paraId="19FADA60" w14:textId="4E14DDF4" w:rsidR="00AA1AA3" w:rsidRDefault="009652F8" w:rsidP="009652F8">
      <w:pPr>
        <w:spacing w:after="0" w:line="276" w:lineRule="auto"/>
        <w:rPr>
          <w:rFonts w:ascii="futura-pt" w:eastAsia="Times New Roman" w:hAnsi="futura-pt" w:cs="Times New Roman"/>
        </w:rPr>
      </w:pPr>
      <w:hyperlink r:id="rId7" w:history="1">
        <w:r w:rsidR="00AA1AA3" w:rsidRPr="00226505">
          <w:rPr>
            <w:rStyle w:val="Hyperlink"/>
            <w:rFonts w:ascii="futura-pt" w:eastAsia="Times New Roman" w:hAnsi="futura-pt" w:cs="Times New Roman"/>
            <w:i/>
            <w:iCs/>
          </w:rPr>
          <w:t>Those Darn Squirrels</w:t>
        </w:r>
      </w:hyperlink>
      <w:r w:rsidR="00AA1AA3">
        <w:rPr>
          <w:rFonts w:ascii="futura-pt" w:eastAsia="Times New Roman" w:hAnsi="futura-pt" w:cs="Times New Roman"/>
        </w:rPr>
        <w:t xml:space="preserve">, </w:t>
      </w:r>
      <w:r w:rsidR="00226505">
        <w:rPr>
          <w:rFonts w:ascii="futura-pt" w:eastAsia="Times New Roman" w:hAnsi="futura-pt" w:cs="Times New Roman"/>
        </w:rPr>
        <w:t xml:space="preserve">written </w:t>
      </w:r>
      <w:r w:rsidR="00AA1AA3">
        <w:rPr>
          <w:rFonts w:ascii="futura-pt" w:eastAsia="Times New Roman" w:hAnsi="futura-pt" w:cs="Times New Roman"/>
        </w:rPr>
        <w:t>by Adam Rubin</w:t>
      </w:r>
      <w:r w:rsidR="00226505">
        <w:rPr>
          <w:rFonts w:ascii="futura-pt" w:eastAsia="Times New Roman" w:hAnsi="futura-pt" w:cs="Times New Roman"/>
        </w:rPr>
        <w:t xml:space="preserve">. This book is recommended for children in preschool- third grade. </w:t>
      </w:r>
    </w:p>
    <w:p w14:paraId="21008DCB" w14:textId="777D671C" w:rsidR="00AA1AA3" w:rsidRDefault="009652F8" w:rsidP="009652F8">
      <w:pPr>
        <w:spacing w:after="0" w:line="276" w:lineRule="auto"/>
        <w:rPr>
          <w:rFonts w:ascii="futura-pt" w:eastAsia="Times New Roman" w:hAnsi="futura-pt" w:cs="Times New Roman"/>
        </w:rPr>
      </w:pPr>
      <w:hyperlink r:id="rId8" w:history="1">
        <w:r w:rsidR="00993516" w:rsidRPr="00226505">
          <w:rPr>
            <w:rStyle w:val="Hyperlink"/>
            <w:rFonts w:ascii="futura-pt" w:eastAsia="Times New Roman" w:hAnsi="futura-pt" w:cs="Times New Roman"/>
            <w:i/>
            <w:iCs/>
          </w:rPr>
          <w:t>Those Shoes</w:t>
        </w:r>
      </w:hyperlink>
      <w:r w:rsidR="00993516" w:rsidRPr="00226505">
        <w:rPr>
          <w:rFonts w:ascii="futura-pt" w:eastAsia="Times New Roman" w:hAnsi="futura-pt" w:cs="Times New Roman"/>
          <w:i/>
          <w:iCs/>
        </w:rPr>
        <w:t>,</w:t>
      </w:r>
      <w:r w:rsidR="00993516">
        <w:rPr>
          <w:rFonts w:ascii="futura-pt" w:eastAsia="Times New Roman" w:hAnsi="futura-pt" w:cs="Times New Roman"/>
        </w:rPr>
        <w:t xml:space="preserve"> </w:t>
      </w:r>
      <w:r w:rsidR="00226505">
        <w:rPr>
          <w:rFonts w:ascii="futura-pt" w:eastAsia="Times New Roman" w:hAnsi="futura-pt" w:cs="Times New Roman"/>
        </w:rPr>
        <w:t xml:space="preserve">written </w:t>
      </w:r>
      <w:r w:rsidR="00993516">
        <w:rPr>
          <w:rFonts w:ascii="futura-pt" w:eastAsia="Times New Roman" w:hAnsi="futura-pt" w:cs="Times New Roman"/>
        </w:rPr>
        <w:t xml:space="preserve">by Maribeth </w:t>
      </w:r>
      <w:proofErr w:type="spellStart"/>
      <w:r w:rsidR="00993516">
        <w:rPr>
          <w:rFonts w:ascii="futura-pt" w:eastAsia="Times New Roman" w:hAnsi="futura-pt" w:cs="Times New Roman"/>
        </w:rPr>
        <w:t>Boelts</w:t>
      </w:r>
      <w:proofErr w:type="spellEnd"/>
      <w:r w:rsidR="00226505">
        <w:rPr>
          <w:rFonts w:ascii="futura-pt" w:eastAsia="Times New Roman" w:hAnsi="futura-pt" w:cs="Times New Roman"/>
        </w:rPr>
        <w:t xml:space="preserve">. This book is recommended for children in kindergarten- third grade. </w:t>
      </w:r>
    </w:p>
    <w:p w14:paraId="19FB1BA8" w14:textId="3AF9F836" w:rsidR="00993516" w:rsidRDefault="009652F8" w:rsidP="009652F8">
      <w:pPr>
        <w:spacing w:after="0" w:line="276" w:lineRule="auto"/>
        <w:rPr>
          <w:rFonts w:ascii="futura-pt" w:eastAsia="Times New Roman" w:hAnsi="futura-pt" w:cs="Times New Roman"/>
        </w:rPr>
      </w:pPr>
      <w:hyperlink r:id="rId9" w:history="1">
        <w:r w:rsidR="00993516" w:rsidRPr="00226505">
          <w:rPr>
            <w:rStyle w:val="Hyperlink"/>
            <w:rFonts w:ascii="futura-pt" w:eastAsia="Times New Roman" w:hAnsi="futura-pt" w:cs="Times New Roman"/>
            <w:i/>
            <w:iCs/>
          </w:rPr>
          <w:t>That’s Not My Brother!</w:t>
        </w:r>
      </w:hyperlink>
      <w:r w:rsidR="00993516">
        <w:rPr>
          <w:rFonts w:ascii="futura-pt" w:eastAsia="Times New Roman" w:hAnsi="futura-pt" w:cs="Times New Roman"/>
        </w:rPr>
        <w:t xml:space="preserve"> </w:t>
      </w:r>
      <w:r w:rsidR="00226505">
        <w:rPr>
          <w:rFonts w:ascii="futura-pt" w:eastAsia="Times New Roman" w:hAnsi="futura-pt" w:cs="Times New Roman"/>
        </w:rPr>
        <w:t xml:space="preserve">written </w:t>
      </w:r>
      <w:r w:rsidR="00993516">
        <w:rPr>
          <w:rFonts w:ascii="futura-pt" w:eastAsia="Times New Roman" w:hAnsi="futura-pt" w:cs="Times New Roman"/>
        </w:rPr>
        <w:t xml:space="preserve">by Peter </w:t>
      </w:r>
      <w:proofErr w:type="spellStart"/>
      <w:r w:rsidR="00993516">
        <w:rPr>
          <w:rFonts w:ascii="futura-pt" w:eastAsia="Times New Roman" w:hAnsi="futura-pt" w:cs="Times New Roman"/>
        </w:rPr>
        <w:t>Bently</w:t>
      </w:r>
      <w:proofErr w:type="spellEnd"/>
      <w:r w:rsidR="00226505">
        <w:rPr>
          <w:rFonts w:ascii="futura-pt" w:eastAsia="Times New Roman" w:hAnsi="futura-pt" w:cs="Times New Roman"/>
        </w:rPr>
        <w:t xml:space="preserve">. This book is recommended for children in kindergarten- first grade. </w:t>
      </w:r>
    </w:p>
    <w:p w14:paraId="00C0642B" w14:textId="69DD703B" w:rsidR="00091DAD" w:rsidRDefault="009652F8" w:rsidP="009652F8">
      <w:pPr>
        <w:spacing w:after="0" w:line="276" w:lineRule="auto"/>
        <w:rPr>
          <w:rFonts w:ascii="futura-pt" w:eastAsia="Times New Roman" w:hAnsi="futura-pt" w:cs="Times New Roman"/>
        </w:rPr>
      </w:pPr>
      <w:hyperlink r:id="rId10" w:history="1">
        <w:r w:rsidR="00091DAD" w:rsidRPr="00226505">
          <w:rPr>
            <w:rStyle w:val="Hyperlink"/>
            <w:rFonts w:ascii="futura-pt" w:eastAsia="Times New Roman" w:hAnsi="futura-pt" w:cs="Times New Roman"/>
            <w:i/>
            <w:iCs/>
          </w:rPr>
          <w:t>The House That Jack Built</w:t>
        </w:r>
      </w:hyperlink>
      <w:r w:rsidR="00091DAD" w:rsidRPr="00226505">
        <w:rPr>
          <w:rFonts w:ascii="futura-pt" w:eastAsia="Times New Roman" w:hAnsi="futura-pt" w:cs="Times New Roman"/>
          <w:i/>
          <w:iCs/>
        </w:rPr>
        <w:t>,</w:t>
      </w:r>
      <w:r w:rsidR="00091DAD">
        <w:rPr>
          <w:rFonts w:ascii="futura-pt" w:eastAsia="Times New Roman" w:hAnsi="futura-pt" w:cs="Times New Roman"/>
        </w:rPr>
        <w:t xml:space="preserve"> </w:t>
      </w:r>
      <w:r w:rsidR="00226505">
        <w:rPr>
          <w:rFonts w:ascii="futura-pt" w:eastAsia="Times New Roman" w:hAnsi="futura-pt" w:cs="Times New Roman"/>
        </w:rPr>
        <w:t xml:space="preserve">written </w:t>
      </w:r>
      <w:r w:rsidR="00091DAD">
        <w:rPr>
          <w:rFonts w:ascii="futura-pt" w:eastAsia="Times New Roman" w:hAnsi="futura-pt" w:cs="Times New Roman"/>
        </w:rPr>
        <w:t>by J.P. Miller</w:t>
      </w:r>
      <w:r w:rsidR="00226505">
        <w:rPr>
          <w:rFonts w:ascii="futura-pt" w:eastAsia="Times New Roman" w:hAnsi="futura-pt" w:cs="Times New Roman"/>
        </w:rPr>
        <w:t xml:space="preserve">.  This book is recommended for children in preschool- second grade. </w:t>
      </w:r>
    </w:p>
    <w:p w14:paraId="63491F7D" w14:textId="77777777" w:rsidR="00091DAD" w:rsidRDefault="00091DAD" w:rsidP="009652F8">
      <w:pPr>
        <w:spacing w:after="0" w:line="276" w:lineRule="auto"/>
        <w:rPr>
          <w:rFonts w:ascii="futura-pt" w:eastAsia="Times New Roman" w:hAnsi="futura-pt" w:cs="Times New Roman"/>
        </w:rPr>
      </w:pPr>
    </w:p>
    <w:p w14:paraId="5D95A4C6" w14:textId="0749E0F2" w:rsidR="00191802" w:rsidRPr="00091DAD" w:rsidRDefault="00191802" w:rsidP="009652F8">
      <w:pPr>
        <w:spacing w:after="0" w:line="276" w:lineRule="auto"/>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575B2B6B" w14:textId="77777777" w:rsidR="00EF4F19" w:rsidRDefault="00EF4F19" w:rsidP="009652F8">
      <w:pPr>
        <w:spacing w:after="0" w:line="276" w:lineRule="auto"/>
        <w:ind w:left="720"/>
        <w:rPr>
          <w:rFonts w:ascii="futura-pt" w:eastAsia="Times New Roman" w:hAnsi="futura-pt" w:cs="Times New Roman"/>
          <w:u w:val="single"/>
        </w:rPr>
      </w:pPr>
      <w:r>
        <w:rPr>
          <w:rFonts w:ascii="futura-pt" w:eastAsia="Times New Roman" w:hAnsi="futura-pt" w:cs="Times New Roman"/>
          <w:u w:val="single"/>
        </w:rPr>
        <w:t>Songs:</w:t>
      </w:r>
    </w:p>
    <w:p w14:paraId="3C5A28B1" w14:textId="62F52A95" w:rsidR="00EF4F19" w:rsidRDefault="009652F8" w:rsidP="009652F8">
      <w:pPr>
        <w:pStyle w:val="ListParagraph"/>
        <w:numPr>
          <w:ilvl w:val="0"/>
          <w:numId w:val="1"/>
        </w:numPr>
        <w:rPr>
          <w:rFonts w:ascii="futura-pt" w:eastAsia="Times New Roman" w:hAnsi="futura-pt" w:cs="Times New Roman"/>
        </w:rPr>
      </w:pPr>
      <w:hyperlink r:id="rId11" w:history="1">
        <w:r w:rsidR="00EF4F19" w:rsidRPr="00EF4F19">
          <w:rPr>
            <w:rStyle w:val="Hyperlink"/>
            <w:rFonts w:ascii="futura-pt" w:eastAsia="Times New Roman" w:hAnsi="futura-pt" w:cs="Times New Roman"/>
          </w:rPr>
          <w:t>This, That, These, Those Song</w:t>
        </w:r>
      </w:hyperlink>
    </w:p>
    <w:p w14:paraId="726F8F23" w14:textId="77777777" w:rsidR="003B0D0A" w:rsidRPr="00EF4F19" w:rsidRDefault="003B0D0A" w:rsidP="009652F8">
      <w:pPr>
        <w:pStyle w:val="ListParagraph"/>
        <w:ind w:left="1080"/>
        <w:rPr>
          <w:rFonts w:ascii="futura-pt" w:eastAsia="Times New Roman" w:hAnsi="futura-pt" w:cs="Times New Roman"/>
        </w:rPr>
      </w:pPr>
    </w:p>
    <w:p w14:paraId="21EF0766" w14:textId="5F9D9B42" w:rsidR="008F73F7" w:rsidRDefault="008F73F7" w:rsidP="009652F8">
      <w:pPr>
        <w:spacing w:after="0" w:line="276" w:lineRule="auto"/>
        <w:ind w:left="720"/>
        <w:rPr>
          <w:rFonts w:ascii="futura-pt" w:eastAsia="Times New Roman" w:hAnsi="futura-pt" w:cs="Times New Roman"/>
          <w:u w:val="single"/>
        </w:rPr>
      </w:pPr>
      <w:r>
        <w:rPr>
          <w:rFonts w:ascii="futura-pt" w:eastAsia="Times New Roman" w:hAnsi="futura-pt" w:cs="Times New Roman"/>
          <w:u w:val="single"/>
        </w:rPr>
        <w:t>Minimal pair sentences:</w:t>
      </w:r>
    </w:p>
    <w:p w14:paraId="22D7EFA0" w14:textId="1F89D851" w:rsidR="008F73F7" w:rsidRPr="008F73F7" w:rsidRDefault="008F73F7" w:rsidP="009652F8">
      <w:pPr>
        <w:pStyle w:val="ListParagraph"/>
        <w:numPr>
          <w:ilvl w:val="1"/>
          <w:numId w:val="3"/>
        </w:numPr>
        <w:rPr>
          <w:rFonts w:ascii="futura-pt" w:eastAsia="Times New Roman" w:hAnsi="futura-pt" w:cs="Times New Roman"/>
        </w:rPr>
      </w:pPr>
      <w:r>
        <w:rPr>
          <w:rFonts w:ascii="futura-pt" w:eastAsia="Times New Roman" w:hAnsi="futura-pt" w:cs="Times New Roman"/>
        </w:rPr>
        <w:t xml:space="preserve">Provide your students with two minimal pair sentences that contain demonstratives (i.e., </w:t>
      </w:r>
      <w:r>
        <w:rPr>
          <w:rFonts w:ascii="futura-pt" w:eastAsia="Times New Roman" w:hAnsi="futura-pt" w:cs="Times New Roman"/>
          <w:i/>
          <w:iCs/>
        </w:rPr>
        <w:t xml:space="preserve">Can you take this bag? </w:t>
      </w:r>
      <w:r>
        <w:rPr>
          <w:rFonts w:ascii="futura-pt" w:eastAsia="Times New Roman" w:hAnsi="futura-pt" w:cs="Times New Roman"/>
        </w:rPr>
        <w:t xml:space="preserve">Can you take that bag?). </w:t>
      </w:r>
    </w:p>
    <w:p w14:paraId="018B041B" w14:textId="77777777" w:rsidR="008F73F7" w:rsidRDefault="008F73F7" w:rsidP="009652F8">
      <w:pPr>
        <w:spacing w:after="0" w:line="276" w:lineRule="auto"/>
        <w:ind w:left="720"/>
        <w:rPr>
          <w:rFonts w:ascii="futura-pt" w:eastAsia="Times New Roman" w:hAnsi="futura-pt" w:cs="Times New Roman"/>
          <w:u w:val="single"/>
        </w:rPr>
      </w:pPr>
    </w:p>
    <w:p w14:paraId="50DF2994" w14:textId="7B5185E8" w:rsidR="00191802" w:rsidRDefault="00C76B37" w:rsidP="009652F8">
      <w:pPr>
        <w:spacing w:after="0" w:line="276" w:lineRule="auto"/>
        <w:ind w:left="720"/>
        <w:rPr>
          <w:rFonts w:ascii="futura-pt" w:eastAsia="Times New Roman" w:hAnsi="futura-pt" w:cs="Times New Roman"/>
        </w:rPr>
      </w:pPr>
      <w:r>
        <w:rPr>
          <w:rFonts w:ascii="futura-pt" w:eastAsia="Times New Roman" w:hAnsi="futura-pt" w:cs="Times New Roman"/>
          <w:u w:val="single"/>
        </w:rPr>
        <w:t>Printables</w:t>
      </w:r>
      <w:r w:rsidR="00191802" w:rsidRPr="00FC3C4E">
        <w:rPr>
          <w:rFonts w:ascii="futura-pt" w:eastAsia="Times New Roman" w:hAnsi="futura-pt" w:cs="Times New Roman"/>
          <w:u w:val="single"/>
        </w:rPr>
        <w:t xml:space="preserve">: </w:t>
      </w:r>
    </w:p>
    <w:p w14:paraId="67EFBF3B" w14:textId="4EC7146B" w:rsidR="00191802" w:rsidRDefault="009652F8" w:rsidP="009652F8">
      <w:pPr>
        <w:pStyle w:val="ListParagraph"/>
        <w:numPr>
          <w:ilvl w:val="1"/>
          <w:numId w:val="3"/>
        </w:numPr>
        <w:rPr>
          <w:rFonts w:ascii="futura-pt" w:eastAsia="Times New Roman" w:hAnsi="futura-pt" w:cs="Times New Roman"/>
        </w:rPr>
      </w:pPr>
      <w:hyperlink r:id="rId12" w:history="1">
        <w:r w:rsidR="00C76B37" w:rsidRPr="00C76B37">
          <w:rPr>
            <w:rStyle w:val="Hyperlink"/>
            <w:rFonts w:ascii="futura-pt" w:eastAsia="Times New Roman" w:hAnsi="futura-pt" w:cs="Times New Roman"/>
          </w:rPr>
          <w:t>Determiners Demonstratives Worksheet</w:t>
        </w:r>
      </w:hyperlink>
    </w:p>
    <w:p w14:paraId="46673DCA" w14:textId="6A5B0862" w:rsidR="00C76B37" w:rsidRDefault="009652F8" w:rsidP="009652F8">
      <w:pPr>
        <w:pStyle w:val="ListParagraph"/>
        <w:numPr>
          <w:ilvl w:val="1"/>
          <w:numId w:val="3"/>
        </w:numPr>
        <w:rPr>
          <w:rFonts w:ascii="futura-pt" w:eastAsia="Times New Roman" w:hAnsi="futura-pt" w:cs="Times New Roman"/>
        </w:rPr>
      </w:pPr>
      <w:hyperlink r:id="rId13" w:history="1">
        <w:r w:rsidR="00C76B37" w:rsidRPr="00C76B37">
          <w:rPr>
            <w:rStyle w:val="Hyperlink"/>
            <w:rFonts w:ascii="futura-pt" w:eastAsia="Times New Roman" w:hAnsi="futura-pt" w:cs="Times New Roman"/>
          </w:rPr>
          <w:t>Demonstrative Pronoun Task Cards</w:t>
        </w:r>
      </w:hyperlink>
    </w:p>
    <w:p w14:paraId="6272D4B1" w14:textId="45F18169" w:rsidR="00A1474B" w:rsidRDefault="009652F8" w:rsidP="009652F8">
      <w:pPr>
        <w:pStyle w:val="ListParagraph"/>
        <w:numPr>
          <w:ilvl w:val="1"/>
          <w:numId w:val="3"/>
        </w:numPr>
        <w:rPr>
          <w:rFonts w:ascii="futura-pt" w:eastAsia="Times New Roman" w:hAnsi="futura-pt" w:cs="Times New Roman"/>
        </w:rPr>
      </w:pPr>
      <w:hyperlink r:id="rId14" w:history="1">
        <w:r w:rsidR="00C76B37" w:rsidRPr="00C76B37">
          <w:rPr>
            <w:rStyle w:val="Hyperlink"/>
            <w:rFonts w:ascii="futura-pt" w:eastAsia="Times New Roman" w:hAnsi="futura-pt" w:cs="Times New Roman"/>
          </w:rPr>
          <w:t>Determiners: Articles and Demonstrative Task Cards and PowerPoint</w:t>
        </w:r>
      </w:hyperlink>
      <w:r w:rsidR="00C76B37">
        <w:rPr>
          <w:rFonts w:ascii="futura-pt" w:eastAsia="Times New Roman" w:hAnsi="futura-pt" w:cs="Times New Roman"/>
        </w:rPr>
        <w:t xml:space="preserve"> </w:t>
      </w:r>
    </w:p>
    <w:p w14:paraId="5CFE6066" w14:textId="25C51F4B" w:rsidR="009652F8" w:rsidRDefault="009652F8" w:rsidP="009652F8">
      <w:pPr>
        <w:pStyle w:val="ListParagraph"/>
        <w:ind w:left="1440"/>
        <w:rPr>
          <w:rFonts w:ascii="futura-pt" w:eastAsia="Times New Roman" w:hAnsi="futura-pt" w:cs="Times New Roman"/>
        </w:rPr>
      </w:pPr>
    </w:p>
    <w:p w14:paraId="164E4BDA" w14:textId="54C0A83C" w:rsidR="009652F8" w:rsidRDefault="009652F8" w:rsidP="009652F8">
      <w:pPr>
        <w:pStyle w:val="ListParagraph"/>
        <w:ind w:left="1440"/>
        <w:rPr>
          <w:rFonts w:ascii="futura-pt" w:eastAsia="Times New Roman" w:hAnsi="futura-pt" w:cs="Times New Roman"/>
        </w:rPr>
      </w:pPr>
    </w:p>
    <w:p w14:paraId="7E02EEEB" w14:textId="5194A781" w:rsidR="009652F8" w:rsidRDefault="009652F8" w:rsidP="009652F8">
      <w:pPr>
        <w:pStyle w:val="ListParagraph"/>
        <w:ind w:left="1440"/>
        <w:rPr>
          <w:rFonts w:ascii="futura-pt" w:eastAsia="Times New Roman" w:hAnsi="futura-pt" w:cs="Times New Roman"/>
        </w:rPr>
      </w:pPr>
    </w:p>
    <w:p w14:paraId="4EEADCB3" w14:textId="77777777" w:rsidR="009652F8" w:rsidRDefault="009652F8" w:rsidP="009652F8">
      <w:pPr>
        <w:pStyle w:val="ListParagraph"/>
        <w:ind w:left="1440"/>
        <w:rPr>
          <w:rFonts w:ascii="futura-pt" w:eastAsia="Times New Roman" w:hAnsi="futura-pt" w:cs="Times New Roman"/>
        </w:rPr>
      </w:pPr>
    </w:p>
    <w:p w14:paraId="6F9DB075" w14:textId="1AA26113" w:rsidR="00191802" w:rsidRPr="00A1474B" w:rsidRDefault="00191802" w:rsidP="00091DAD">
      <w:pPr>
        <w:pStyle w:val="ListParagraph"/>
        <w:spacing w:line="240" w:lineRule="auto"/>
        <w:ind w:left="1440"/>
        <w:rPr>
          <w:rFonts w:ascii="futura-pt" w:eastAsia="Times New Roman" w:hAnsi="futura-pt" w:cs="Times New Roman"/>
        </w:rPr>
      </w:pPr>
      <w:r w:rsidRPr="00A46CEB">
        <w:rPr>
          <w:noProof/>
        </w:rPr>
        <mc:AlternateContent>
          <mc:Choice Requires="wpg">
            <w:drawing>
              <wp:anchor distT="0" distB="0" distL="457200" distR="457200" simplePos="0" relativeHeight="251663360" behindDoc="0" locked="0" layoutInCell="1" allowOverlap="1" wp14:anchorId="29A2E147" wp14:editId="68A93409">
                <wp:simplePos x="0" y="0"/>
                <wp:positionH relativeFrom="page">
                  <wp:align>left</wp:align>
                </wp:positionH>
                <wp:positionV relativeFrom="margin">
                  <wp:posOffset>-390525</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60FC36EC" w14:textId="77777777" w:rsidR="00191802" w:rsidRDefault="00191802" w:rsidP="00191802">
                              <w:pPr>
                                <w:jc w:val="center"/>
                              </w:pPr>
                            </w:p>
                            <w:p w14:paraId="46D3F2CC"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60193306" wp14:editId="41C766DD">
                                    <wp:extent cx="1554197" cy="1057275"/>
                                    <wp:effectExtent l="0" t="0" r="8255" b="0"/>
                                    <wp:docPr id="55" name="Picture 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C1647A3" w14:textId="77777777" w:rsidR="00191802" w:rsidRDefault="00191802" w:rsidP="00191802">
                              <w:pPr>
                                <w:jc w:val="center"/>
                                <w:rPr>
                                  <w:rFonts w:ascii="calluna" w:eastAsia="Times New Roman" w:hAnsi="calluna" w:cs="Times New Roman"/>
                                  <w:color w:val="081B33"/>
                                  <w:spacing w:val="-2"/>
                                  <w:kern w:val="36"/>
                                  <w:sz w:val="52"/>
                                  <w:szCs w:val="52"/>
                                </w:rPr>
                              </w:pPr>
                            </w:p>
                            <w:p w14:paraId="0DC715A7"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9966E8D"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B1BEA9F"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9048F9B" w14:textId="77777777" w:rsidR="00191802" w:rsidRPr="00EC69F1" w:rsidRDefault="00191802" w:rsidP="00191802">
                              <w:pPr>
                                <w:rPr>
                                  <w:sz w:val="20"/>
                                  <w:szCs w:val="20"/>
                                </w:rPr>
                              </w:pPr>
                            </w:p>
                            <w:p w14:paraId="4F060FD7" w14:textId="77777777" w:rsidR="00191802" w:rsidRPr="004818E8" w:rsidRDefault="00191802" w:rsidP="0019180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9A2E147" id="Group 43" o:spid="_x0000_s1068" style="position:absolute;left:0;text-align:left;margin-left:0;margin-top:-30.75pt;width:234pt;height:738pt;z-index:251663360;mso-wrap-distance-left:36pt;mso-wrap-distance-right:36pt;mso-position-horizontal:lef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4YG/g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">
                <v:group id="Group 4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60FC36EC" w14:textId="77777777" w:rsidR="00191802" w:rsidRDefault="00191802" w:rsidP="00191802">
                        <w:pPr>
                          <w:jc w:val="center"/>
                        </w:pPr>
                      </w:p>
                      <w:p w14:paraId="46D3F2CC" w14:textId="77777777" w:rsidR="00191802" w:rsidRDefault="00191802" w:rsidP="00191802">
                        <w:pPr>
                          <w:jc w:val="center"/>
                          <w:rPr>
                            <w:rFonts w:ascii="calluna" w:eastAsia="Times New Roman" w:hAnsi="calluna" w:cs="Times New Roman"/>
                            <w:color w:val="081B33"/>
                            <w:spacing w:val="-2"/>
                            <w:kern w:val="36"/>
                            <w:sz w:val="52"/>
                            <w:szCs w:val="52"/>
                          </w:rPr>
                        </w:pPr>
                        <w:r>
                          <w:rPr>
                            <w:noProof/>
                          </w:rPr>
                          <w:drawing>
                            <wp:inline distT="0" distB="0" distL="0" distR="0" wp14:anchorId="60193306" wp14:editId="41C766DD">
                              <wp:extent cx="1554197" cy="1057275"/>
                              <wp:effectExtent l="0" t="0" r="8255" b="0"/>
                              <wp:docPr id="55" name="Picture 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C1647A3" w14:textId="77777777" w:rsidR="00191802" w:rsidRDefault="00191802" w:rsidP="00191802">
                        <w:pPr>
                          <w:jc w:val="center"/>
                          <w:rPr>
                            <w:rFonts w:ascii="calluna" w:eastAsia="Times New Roman" w:hAnsi="calluna" w:cs="Times New Roman"/>
                            <w:color w:val="081B33"/>
                            <w:spacing w:val="-2"/>
                            <w:kern w:val="36"/>
                            <w:sz w:val="52"/>
                            <w:szCs w:val="52"/>
                          </w:rPr>
                        </w:pPr>
                      </w:p>
                      <w:p w14:paraId="0DC715A7" w14:textId="77777777" w:rsidR="00191802" w:rsidRDefault="00191802" w:rsidP="001918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9966E8D" w14:textId="77777777" w:rsidR="00191802" w:rsidRPr="00C7439A" w:rsidRDefault="00191802" w:rsidP="001918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B1BEA9F" w14:textId="77777777" w:rsidR="00191802" w:rsidRPr="00C7439A" w:rsidRDefault="00191802" w:rsidP="001918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9048F9B" w14:textId="77777777" w:rsidR="00191802" w:rsidRPr="00EC69F1" w:rsidRDefault="00191802" w:rsidP="00191802">
                        <w:pPr>
                          <w:rPr>
                            <w:sz w:val="20"/>
                            <w:szCs w:val="20"/>
                          </w:rPr>
                        </w:pPr>
                      </w:p>
                      <w:p w14:paraId="4F060FD7" w14:textId="77777777" w:rsidR="00191802" w:rsidRPr="004818E8" w:rsidRDefault="00191802" w:rsidP="00191802">
                        <w:pPr>
                          <w:pStyle w:val="TOCHeading"/>
                          <w:spacing w:before="120"/>
                          <w:rPr>
                            <w:color w:val="4472C4" w:themeColor="accent1"/>
                            <w:sz w:val="26"/>
                            <w:szCs w:val="26"/>
                          </w:rPr>
                        </w:pPr>
                      </w:p>
                    </w:txbxContent>
                  </v:textbox>
                </v:shape>
                <w10:wrap type="square" anchorx="page" anchory="margin"/>
              </v:group>
            </w:pict>
          </mc:Fallback>
        </mc:AlternateContent>
      </w:r>
    </w:p>
    <w:p w14:paraId="5CD21D45" w14:textId="77777777" w:rsidR="009652F8" w:rsidRDefault="009652F8" w:rsidP="009652F8">
      <w:pPr>
        <w:spacing w:line="240" w:lineRule="auto"/>
        <w:jc w:val="center"/>
        <w:rPr>
          <w:rFonts w:ascii="calluna" w:eastAsia="Times New Roman" w:hAnsi="calluna" w:cs="Times New Roman"/>
          <w:sz w:val="96"/>
          <w:szCs w:val="96"/>
        </w:rPr>
      </w:pPr>
      <w:r w:rsidRPr="00B2351D">
        <w:rPr>
          <w:noProof/>
        </w:rPr>
        <w:lastRenderedPageBreak/>
        <mc:AlternateContent>
          <mc:Choice Requires="wpg">
            <w:drawing>
              <wp:anchor distT="0" distB="0" distL="457200" distR="457200" simplePos="0" relativeHeight="251671552" behindDoc="0" locked="0" layoutInCell="1" allowOverlap="1" wp14:anchorId="27DD7CCD" wp14:editId="770996F7">
                <wp:simplePos x="0" y="0"/>
                <wp:positionH relativeFrom="page">
                  <wp:posOffset>229235</wp:posOffset>
                </wp:positionH>
                <wp:positionV relativeFrom="page">
                  <wp:posOffset>481419</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0"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7E1A2F45" w14:textId="77777777" w:rsidR="009652F8" w:rsidRDefault="009652F8" w:rsidP="009652F8">
                              <w:pPr>
                                <w:jc w:val="center"/>
                              </w:pPr>
                            </w:p>
                            <w:p w14:paraId="4D94750F" w14:textId="77777777" w:rsidR="009652F8" w:rsidRDefault="009652F8" w:rsidP="009652F8">
                              <w:pPr>
                                <w:jc w:val="center"/>
                                <w:rPr>
                                  <w:rFonts w:ascii="calluna" w:eastAsia="Times New Roman" w:hAnsi="calluna" w:cs="Times New Roman"/>
                                  <w:color w:val="081B33"/>
                                  <w:spacing w:val="-2"/>
                                  <w:kern w:val="36"/>
                                  <w:sz w:val="52"/>
                                  <w:szCs w:val="52"/>
                                </w:rPr>
                              </w:pPr>
                              <w:r>
                                <w:rPr>
                                  <w:noProof/>
                                </w:rPr>
                                <w:drawing>
                                  <wp:inline distT="0" distB="0" distL="0" distR="0" wp14:anchorId="6A9A8559" wp14:editId="44FA9926">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35B9830" w14:textId="77777777" w:rsidR="009652F8" w:rsidRDefault="009652F8" w:rsidP="009652F8">
                              <w:pPr>
                                <w:jc w:val="center"/>
                                <w:rPr>
                                  <w:rFonts w:ascii="calluna" w:eastAsia="Times New Roman" w:hAnsi="calluna" w:cs="Times New Roman"/>
                                  <w:color w:val="081B33"/>
                                  <w:spacing w:val="-2"/>
                                  <w:kern w:val="36"/>
                                  <w:sz w:val="52"/>
                                  <w:szCs w:val="52"/>
                                </w:rPr>
                              </w:pPr>
                            </w:p>
                            <w:p w14:paraId="7BEA5E2C" w14:textId="77777777" w:rsidR="009652F8" w:rsidRDefault="009652F8" w:rsidP="009652F8">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92BBE09" w14:textId="77777777" w:rsidR="009652F8" w:rsidRPr="00C7439A" w:rsidRDefault="009652F8" w:rsidP="009652F8">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E264971" w14:textId="77777777" w:rsidR="009652F8" w:rsidRPr="00C7439A" w:rsidRDefault="009652F8" w:rsidP="009652F8">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DDC5CA7" w14:textId="77777777" w:rsidR="009652F8" w:rsidRPr="00EC69F1" w:rsidRDefault="009652F8" w:rsidP="009652F8">
                              <w:pPr>
                                <w:rPr>
                                  <w:sz w:val="20"/>
                                  <w:szCs w:val="20"/>
                                </w:rPr>
                              </w:pPr>
                            </w:p>
                            <w:p w14:paraId="79DB3C05" w14:textId="77777777" w:rsidR="009652F8" w:rsidRPr="004818E8" w:rsidRDefault="009652F8" w:rsidP="009652F8">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7DD7CCD" id="Group 133" o:spid="_x0000_s1075" style="position:absolute;left:0;text-align:left;margin-left:18.05pt;margin-top:37.9pt;width:234pt;height:738pt;z-index:251671552;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yhW+g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">
                <v:group id="Group 134"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type id="_x0000_t202" coordsize="21600,21600" o:spt="202" path="m,l,21600r21600,l21600,xe">
                  <v:stroke joinstyle="miter"/>
                  <v:path gradientshapeok="t" o:connecttype="rect"/>
                </v:shapetype>
                <v:shape id="Text Box 139"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7E1A2F45" w14:textId="77777777" w:rsidR="009652F8" w:rsidRDefault="009652F8" w:rsidP="009652F8">
                        <w:pPr>
                          <w:jc w:val="center"/>
                        </w:pPr>
                      </w:p>
                      <w:p w14:paraId="4D94750F" w14:textId="77777777" w:rsidR="009652F8" w:rsidRDefault="009652F8" w:rsidP="009652F8">
                        <w:pPr>
                          <w:jc w:val="center"/>
                          <w:rPr>
                            <w:rFonts w:ascii="calluna" w:eastAsia="Times New Roman" w:hAnsi="calluna" w:cs="Times New Roman"/>
                            <w:color w:val="081B33"/>
                            <w:spacing w:val="-2"/>
                            <w:kern w:val="36"/>
                            <w:sz w:val="52"/>
                            <w:szCs w:val="52"/>
                          </w:rPr>
                        </w:pPr>
                        <w:r>
                          <w:rPr>
                            <w:noProof/>
                          </w:rPr>
                          <w:drawing>
                            <wp:inline distT="0" distB="0" distL="0" distR="0" wp14:anchorId="6A9A8559" wp14:editId="44FA9926">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35B9830" w14:textId="77777777" w:rsidR="009652F8" w:rsidRDefault="009652F8" w:rsidP="009652F8">
                        <w:pPr>
                          <w:jc w:val="center"/>
                          <w:rPr>
                            <w:rFonts w:ascii="calluna" w:eastAsia="Times New Roman" w:hAnsi="calluna" w:cs="Times New Roman"/>
                            <w:color w:val="081B33"/>
                            <w:spacing w:val="-2"/>
                            <w:kern w:val="36"/>
                            <w:sz w:val="52"/>
                            <w:szCs w:val="52"/>
                          </w:rPr>
                        </w:pPr>
                      </w:p>
                      <w:p w14:paraId="7BEA5E2C" w14:textId="77777777" w:rsidR="009652F8" w:rsidRDefault="009652F8" w:rsidP="009652F8">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92BBE09" w14:textId="77777777" w:rsidR="009652F8" w:rsidRPr="00C7439A" w:rsidRDefault="009652F8" w:rsidP="009652F8">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E264971" w14:textId="77777777" w:rsidR="009652F8" w:rsidRPr="00C7439A" w:rsidRDefault="009652F8" w:rsidP="009652F8">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DDC5CA7" w14:textId="77777777" w:rsidR="009652F8" w:rsidRPr="00EC69F1" w:rsidRDefault="009652F8" w:rsidP="009652F8">
                        <w:pPr>
                          <w:rPr>
                            <w:sz w:val="20"/>
                            <w:szCs w:val="20"/>
                          </w:rPr>
                        </w:pPr>
                      </w:p>
                      <w:p w14:paraId="79DB3C05" w14:textId="77777777" w:rsidR="009652F8" w:rsidRPr="004818E8" w:rsidRDefault="009652F8" w:rsidP="009652F8">
                        <w:pPr>
                          <w:pStyle w:val="TOCHeading"/>
                          <w:spacing w:before="120"/>
                          <w:rPr>
                            <w:color w:val="4472C4" w:themeColor="accent1"/>
                            <w:sz w:val="26"/>
                            <w:szCs w:val="26"/>
                          </w:rPr>
                        </w:pPr>
                      </w:p>
                    </w:txbxContent>
                  </v:textbox>
                </v:shape>
                <w10:wrap type="square" anchorx="page" anchory="page"/>
              </v:group>
            </w:pict>
          </mc:Fallback>
        </mc:AlternateContent>
      </w:r>
      <w:r>
        <w:rPr>
          <w:rFonts w:ascii="calluna" w:eastAsia="Times New Roman" w:hAnsi="calluna" w:cs="Times New Roman"/>
          <w:sz w:val="96"/>
          <w:szCs w:val="96"/>
        </w:rPr>
        <w:t>R</w:t>
      </w:r>
      <w:r w:rsidRPr="00EB02C0">
        <w:rPr>
          <w:rFonts w:ascii="calluna" w:eastAsia="Times New Roman" w:hAnsi="calluna" w:cs="Times New Roman"/>
          <w:sz w:val="96"/>
          <w:szCs w:val="96"/>
        </w:rPr>
        <w:t>esources</w:t>
      </w:r>
    </w:p>
    <w:p w14:paraId="0AA46259" w14:textId="23219AE4" w:rsidR="009652F8" w:rsidRPr="009652F8" w:rsidRDefault="009652F8" w:rsidP="009652F8">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Demonstratives</w:t>
      </w:r>
    </w:p>
    <w:p w14:paraId="5F5DADB2" w14:textId="77777777" w:rsidR="009652F8" w:rsidRPr="00C25470" w:rsidRDefault="009652F8" w:rsidP="009652F8">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00643891" w14:textId="77777777" w:rsidR="00091DAD" w:rsidRPr="00091DAD" w:rsidRDefault="00091DAD" w:rsidP="00091DAD">
      <w:pPr>
        <w:pStyle w:val="ListParagraph"/>
        <w:spacing w:line="240" w:lineRule="auto"/>
        <w:ind w:left="1080"/>
        <w:rPr>
          <w:rFonts w:ascii="futura-pt" w:eastAsia="Times New Roman" w:hAnsi="futura-pt" w:cs="Times New Roman"/>
          <w:iCs/>
        </w:rPr>
      </w:pPr>
    </w:p>
    <w:p w14:paraId="1BB29CDD" w14:textId="615E7966" w:rsidR="00191802" w:rsidRPr="00786DA0" w:rsidRDefault="009652F8" w:rsidP="00786DA0">
      <w:pPr>
        <w:pStyle w:val="ListParagraph"/>
        <w:numPr>
          <w:ilvl w:val="0"/>
          <w:numId w:val="1"/>
        </w:numPr>
        <w:rPr>
          <w:rFonts w:ascii="futura-pt" w:eastAsia="Times New Roman" w:hAnsi="futura-pt" w:cs="Times New Roman"/>
          <w:iCs/>
        </w:rPr>
      </w:pPr>
      <w:hyperlink r:id="rId15" w:history="1">
        <w:r w:rsidR="002630C0" w:rsidRPr="00786DA0">
          <w:rPr>
            <w:rStyle w:val="Hyperlink"/>
            <w:rFonts w:ascii="futura-pt" w:eastAsia="Times New Roman" w:hAnsi="futura-pt" w:cs="Times New Roman"/>
            <w:i/>
          </w:rPr>
          <w:t>This</w:t>
        </w:r>
        <w:r w:rsidR="002630C0" w:rsidRPr="00786DA0">
          <w:rPr>
            <w:rStyle w:val="Hyperlink"/>
            <w:rFonts w:ascii="futura-pt" w:eastAsia="Times New Roman" w:hAnsi="futura-pt" w:cs="Times New Roman"/>
            <w:iCs/>
          </w:rPr>
          <w:t xml:space="preserve"> That These Those,</w:t>
        </w:r>
      </w:hyperlink>
      <w:r w:rsidR="00191802" w:rsidRPr="00786DA0">
        <w:rPr>
          <w:rFonts w:ascii="futura-pt" w:eastAsia="Times New Roman" w:hAnsi="futura-pt" w:cs="Times New Roman"/>
          <w:iCs/>
        </w:rPr>
        <w:t xml:space="preserve"> a YouTube video </w:t>
      </w:r>
    </w:p>
    <w:p w14:paraId="381AFF01" w14:textId="37A30BB4" w:rsidR="00076722" w:rsidRPr="00786DA0" w:rsidRDefault="009652F8" w:rsidP="00786DA0">
      <w:pPr>
        <w:pStyle w:val="ListParagraph"/>
        <w:numPr>
          <w:ilvl w:val="0"/>
          <w:numId w:val="1"/>
        </w:numPr>
        <w:rPr>
          <w:rFonts w:ascii="futura-pt" w:eastAsia="Times New Roman" w:hAnsi="futura-pt" w:cs="Times New Roman"/>
          <w:iCs/>
        </w:rPr>
      </w:pPr>
      <w:hyperlink r:id="rId16" w:history="1">
        <w:r w:rsidR="00076722" w:rsidRPr="00786DA0">
          <w:rPr>
            <w:rStyle w:val="Hyperlink"/>
            <w:rFonts w:ascii="futura-pt" w:eastAsia="Times New Roman" w:hAnsi="futura-pt" w:cs="Times New Roman"/>
            <w:iCs/>
          </w:rPr>
          <w:t>Agendaweb.org</w:t>
        </w:r>
      </w:hyperlink>
      <w:r w:rsidR="00076722" w:rsidRPr="00786DA0">
        <w:rPr>
          <w:rFonts w:ascii="futura-pt" w:eastAsia="Times New Roman" w:hAnsi="futura-pt" w:cs="Times New Roman"/>
          <w:iCs/>
        </w:rPr>
        <w:t xml:space="preserve">, a website that contains </w:t>
      </w:r>
      <w:r w:rsidR="00A1474B">
        <w:rPr>
          <w:rFonts w:ascii="futura-pt" w:eastAsia="Times New Roman" w:hAnsi="futura-pt" w:cs="Times New Roman"/>
          <w:iCs/>
        </w:rPr>
        <w:t xml:space="preserve">many </w:t>
      </w:r>
      <w:r w:rsidR="00076722" w:rsidRPr="00786DA0">
        <w:rPr>
          <w:rFonts w:ascii="futura-pt" w:eastAsia="Times New Roman" w:hAnsi="futura-pt" w:cs="Times New Roman"/>
          <w:iCs/>
        </w:rPr>
        <w:t xml:space="preserve">exercises and quizzes to practice using “this,” “that,” “these,” and “those.” </w:t>
      </w:r>
    </w:p>
    <w:p w14:paraId="3FBFCE0A" w14:textId="2EE04E7B" w:rsidR="00786DA0" w:rsidRDefault="009652F8" w:rsidP="00786DA0">
      <w:pPr>
        <w:pStyle w:val="ListParagraph"/>
        <w:numPr>
          <w:ilvl w:val="0"/>
          <w:numId w:val="1"/>
        </w:numPr>
        <w:rPr>
          <w:rFonts w:ascii="futura-pt" w:eastAsia="Times New Roman" w:hAnsi="futura-pt" w:cs="Times New Roman"/>
          <w:iCs/>
        </w:rPr>
      </w:pPr>
      <w:hyperlink r:id="rId17" w:history="1">
        <w:r w:rsidR="00786DA0" w:rsidRPr="00786DA0">
          <w:rPr>
            <w:rStyle w:val="Hyperlink"/>
            <w:rFonts w:ascii="futura-pt" w:eastAsia="Times New Roman" w:hAnsi="futura-pt" w:cs="Times New Roman"/>
            <w:iCs/>
          </w:rPr>
          <w:t>Hit the English books</w:t>
        </w:r>
      </w:hyperlink>
      <w:r w:rsidR="00786DA0" w:rsidRPr="00786DA0">
        <w:rPr>
          <w:rFonts w:ascii="futura-pt" w:eastAsia="Times New Roman" w:hAnsi="futura-pt" w:cs="Times New Roman"/>
          <w:iCs/>
        </w:rPr>
        <w:t xml:space="preserve">, a website that provides exercises and activities to practice the use of demonstrative pronouns </w:t>
      </w:r>
    </w:p>
    <w:p w14:paraId="1B2BC8AF" w14:textId="77777777" w:rsidR="00A1474B" w:rsidRDefault="00786DA0" w:rsidP="00A1474B">
      <w:pPr>
        <w:pStyle w:val="ListParagraph"/>
        <w:numPr>
          <w:ilvl w:val="5"/>
          <w:numId w:val="1"/>
        </w:numPr>
        <w:rPr>
          <w:rFonts w:ascii="futura-pt" w:eastAsia="Times New Roman" w:hAnsi="futura-pt" w:cs="Times New Roman"/>
          <w:iCs/>
        </w:rPr>
      </w:pPr>
      <w:r>
        <w:rPr>
          <w:rFonts w:ascii="futura-pt" w:eastAsia="Times New Roman" w:hAnsi="futura-pt" w:cs="Times New Roman"/>
          <w:iCs/>
        </w:rPr>
        <w:t>This is especially useful to implement during teletherapy</w:t>
      </w:r>
    </w:p>
    <w:p w14:paraId="17E45270" w14:textId="632E0B29" w:rsidR="00191802" w:rsidRPr="00206A9D" w:rsidRDefault="009652F8" w:rsidP="00206A9D">
      <w:pPr>
        <w:pStyle w:val="ListParagraph"/>
        <w:numPr>
          <w:ilvl w:val="0"/>
          <w:numId w:val="1"/>
        </w:numPr>
        <w:rPr>
          <w:rFonts w:ascii="futura-pt" w:eastAsia="Times New Roman" w:hAnsi="futura-pt" w:cs="Times New Roman"/>
          <w:iCs/>
        </w:rPr>
      </w:pPr>
      <w:hyperlink r:id="rId18" w:history="1">
        <w:r w:rsidR="00A1474B" w:rsidRPr="00A1474B">
          <w:rPr>
            <w:rStyle w:val="Hyperlink"/>
            <w:rFonts w:ascii="futura-pt" w:eastAsia="Times New Roman" w:hAnsi="futura-pt" w:cs="Times New Roman"/>
          </w:rPr>
          <w:t>ISL Collective</w:t>
        </w:r>
      </w:hyperlink>
      <w:r w:rsidR="00A1474B" w:rsidRPr="00A1474B">
        <w:rPr>
          <w:rFonts w:ascii="futura-pt" w:eastAsia="Times New Roman" w:hAnsi="futura-pt" w:cs="Times New Roman"/>
        </w:rPr>
        <w:t xml:space="preserve"> is a website that contains many worksheets and printables that can be used to teach demonstratives</w:t>
      </w:r>
    </w:p>
    <w:p w14:paraId="0652549E" w14:textId="77777777" w:rsidR="00191802" w:rsidRDefault="00191802" w:rsidP="00191802">
      <w:pPr>
        <w:spacing w:after="0" w:line="276" w:lineRule="auto"/>
        <w:ind w:left="1080"/>
        <w:jc w:val="center"/>
        <w:rPr>
          <w:rFonts w:ascii="futura-pt" w:eastAsia="Times New Roman" w:hAnsi="futura-pt" w:cs="Times New Roman"/>
          <w:iCs/>
          <w:sz w:val="28"/>
          <w:szCs w:val="28"/>
        </w:rPr>
      </w:pPr>
    </w:p>
    <w:p w14:paraId="1F84EFE4" w14:textId="5D57830F" w:rsidR="00191802" w:rsidRPr="00FB76BB" w:rsidRDefault="00191802" w:rsidP="00191802">
      <w:pPr>
        <w:spacing w:after="0" w:line="276"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 xml:space="preserve">Please visit </w:t>
      </w:r>
      <w:hyperlink r:id="rId19" w:history="1">
        <w:r w:rsidRPr="00FB76BB">
          <w:rPr>
            <w:rStyle w:val="Hyperlink"/>
            <w:rFonts w:ascii="futura-pt" w:eastAsia="Times New Roman" w:hAnsi="futura-pt" w:cs="Times New Roman"/>
            <w:iCs/>
            <w:sz w:val="28"/>
            <w:szCs w:val="28"/>
            <w:u w:val="none"/>
          </w:rPr>
          <w:t>our Pinterest page</w:t>
        </w:r>
      </w:hyperlink>
      <w:r w:rsidRPr="00FB76BB">
        <w:rPr>
          <w:rFonts w:ascii="futura-pt" w:eastAsia="Times New Roman" w:hAnsi="futura-pt" w:cs="Times New Roman"/>
          <w:iCs/>
          <w:sz w:val="28"/>
          <w:szCs w:val="28"/>
        </w:rPr>
        <w:t xml:space="preserve"> for additional resources and activities:</w:t>
      </w:r>
    </w:p>
    <w:p w14:paraId="49F3C409" w14:textId="77777777" w:rsidR="00191802" w:rsidRPr="00FB76BB" w:rsidRDefault="00191802" w:rsidP="00191802">
      <w:pPr>
        <w:spacing w:after="0" w:line="276"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Pinterest Q&amp;A:</w:t>
      </w:r>
    </w:p>
    <w:p w14:paraId="27B46EAE" w14:textId="77777777" w:rsidR="00191802" w:rsidRDefault="00191802" w:rsidP="00191802">
      <w:pPr>
        <w:spacing w:after="0" w:line="276" w:lineRule="auto"/>
        <w:ind w:left="1080"/>
        <w:rPr>
          <w:rFonts w:ascii="futura-pt" w:eastAsia="Times New Roman" w:hAnsi="futura-pt" w:cs="Times New Roman"/>
          <w:iCs/>
        </w:rPr>
      </w:pPr>
    </w:p>
    <w:p w14:paraId="5006C1C8" w14:textId="77777777" w:rsidR="00191802" w:rsidRPr="00FB76BB" w:rsidRDefault="00191802" w:rsidP="00191802">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What is Pinterest? Pinterest is a social media platform that serves as an electronic bulletin board. Many SLPs use it </w:t>
      </w:r>
      <w:proofErr w:type="gramStart"/>
      <w:r w:rsidRPr="00FB76BB">
        <w:rPr>
          <w:rFonts w:ascii="futura-pt" w:eastAsia="Times New Roman" w:hAnsi="futura-pt" w:cs="Times New Roman"/>
          <w:iCs/>
        </w:rPr>
        <w:t>as a way to</w:t>
      </w:r>
      <w:proofErr w:type="gramEnd"/>
      <w:r w:rsidRPr="00FB76BB">
        <w:rPr>
          <w:rFonts w:ascii="futura-pt" w:eastAsia="Times New Roman" w:hAnsi="futura-pt" w:cs="Times New Roman"/>
          <w:iCs/>
        </w:rPr>
        <w:t xml:space="preserve"> electronically “bookmark” (i.e., save) activities for future sessions. </w:t>
      </w:r>
    </w:p>
    <w:p w14:paraId="2E44F4D1" w14:textId="77777777" w:rsidR="00191802" w:rsidRDefault="00191802" w:rsidP="00191802">
      <w:pPr>
        <w:spacing w:after="0" w:line="276" w:lineRule="auto"/>
        <w:ind w:left="1080"/>
        <w:rPr>
          <w:rFonts w:ascii="futura-pt" w:eastAsia="Times New Roman" w:hAnsi="futura-pt" w:cs="Times New Roman"/>
          <w:iCs/>
        </w:rPr>
      </w:pPr>
    </w:p>
    <w:p w14:paraId="2670C3A1" w14:textId="77777777" w:rsidR="00191802" w:rsidRPr="00FB76BB" w:rsidRDefault="00191802" w:rsidP="00191802">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How much does it cost? It’s free! However, you must create an account </w:t>
      </w:r>
      <w:proofErr w:type="gramStart"/>
      <w:r w:rsidRPr="00FB76BB">
        <w:rPr>
          <w:rFonts w:ascii="futura-pt" w:eastAsia="Times New Roman" w:hAnsi="futura-pt" w:cs="Times New Roman"/>
          <w:iCs/>
        </w:rPr>
        <w:t>in order to</w:t>
      </w:r>
      <w:proofErr w:type="gramEnd"/>
      <w:r w:rsidRPr="00FB76BB">
        <w:rPr>
          <w:rFonts w:ascii="futura-pt" w:eastAsia="Times New Roman" w:hAnsi="futura-pt" w:cs="Times New Roman"/>
          <w:iCs/>
        </w:rPr>
        <w:t xml:space="preserve"> access the SUGAR Language boards or use the website in general.  </w:t>
      </w:r>
    </w:p>
    <w:p w14:paraId="4F0DB8D3" w14:textId="77777777" w:rsidR="00191802" w:rsidRDefault="00191802" w:rsidP="00191802">
      <w:pPr>
        <w:spacing w:after="0" w:line="276" w:lineRule="auto"/>
        <w:ind w:left="1080"/>
        <w:rPr>
          <w:rFonts w:ascii="futura-pt" w:eastAsia="Times New Roman" w:hAnsi="futura-pt" w:cs="Times New Roman"/>
          <w:iCs/>
        </w:rPr>
      </w:pPr>
    </w:p>
    <w:p w14:paraId="51D8399F" w14:textId="5B3FEAD4" w:rsidR="009652F8" w:rsidRPr="009652F8" w:rsidRDefault="00191802" w:rsidP="009652F8">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How do I use it? Please check-out the following link for an in-depth explanation of all things </w:t>
      </w:r>
      <w:hyperlink r:id="rId20" w:history="1">
        <w:r w:rsidRPr="00FB76BB">
          <w:rPr>
            <w:rStyle w:val="Hyperlink"/>
            <w:rFonts w:ascii="futura-pt" w:eastAsia="Times New Roman" w:hAnsi="futura-pt" w:cs="Times New Roman"/>
            <w:iCs/>
            <w:u w:val="none"/>
          </w:rPr>
          <w:t>Pinterest.</w:t>
        </w:r>
      </w:hyperlink>
    </w:p>
    <w:p w14:paraId="56771A23" w14:textId="77777777" w:rsidR="009652F8" w:rsidRDefault="009652F8" w:rsidP="009652F8">
      <w:pPr>
        <w:spacing w:after="0" w:line="240" w:lineRule="auto"/>
        <w:rPr>
          <w:rFonts w:ascii="futura-pt" w:eastAsiaTheme="minorEastAsia" w:hAnsi="futura-pt" w:cs="Times New Roman"/>
          <w:b/>
          <w:bCs/>
        </w:rPr>
      </w:pPr>
    </w:p>
    <w:p w14:paraId="2C4357EC" w14:textId="6DA79987" w:rsidR="00191802" w:rsidRPr="004309B8" w:rsidRDefault="00191802" w:rsidP="00191802">
      <w:pPr>
        <w:spacing w:after="0" w:line="240" w:lineRule="auto"/>
        <w:jc w:val="center"/>
        <w:rPr>
          <w:rFonts w:ascii="futura-pt" w:eastAsiaTheme="minorEastAsia" w:hAnsi="futura-pt" w:cs="Times New Roman"/>
          <w:b/>
          <w:bCs/>
        </w:rPr>
      </w:pPr>
      <w:r w:rsidRPr="004309B8">
        <w:rPr>
          <w:rFonts w:ascii="futura-pt" w:eastAsiaTheme="minorEastAsia" w:hAnsi="futura-pt" w:cs="Times New Roman"/>
          <w:b/>
          <w:bCs/>
        </w:rPr>
        <w:t>References</w:t>
      </w:r>
    </w:p>
    <w:p w14:paraId="2E90B068" w14:textId="79D59A29" w:rsidR="00191802" w:rsidRPr="004309B8" w:rsidRDefault="00191802" w:rsidP="00191802">
      <w:pPr>
        <w:spacing w:after="0" w:line="240" w:lineRule="auto"/>
        <w:rPr>
          <w:rFonts w:ascii="futura-pt" w:eastAsiaTheme="minorEastAsia" w:hAnsi="futura-pt" w:cs="Times New Roman"/>
          <w:b/>
        </w:rPr>
      </w:pPr>
    </w:p>
    <w:p w14:paraId="759F7908" w14:textId="70DC8265" w:rsidR="004800C9" w:rsidRPr="004800C9" w:rsidRDefault="004800C9" w:rsidP="009652F8">
      <w:pPr>
        <w:spacing w:after="0" w:line="480" w:lineRule="auto"/>
        <w:ind w:left="720" w:hanging="720"/>
        <w:rPr>
          <w:rFonts w:ascii="futura-pt" w:eastAsia="Times New Roman" w:hAnsi="futura-pt" w:cs="Times New Roman"/>
          <w:color w:val="000000"/>
        </w:rPr>
      </w:pPr>
      <w:proofErr w:type="spellStart"/>
      <w:r w:rsidRPr="004800C9">
        <w:rPr>
          <w:rFonts w:ascii="futura-pt" w:eastAsia="Times New Roman" w:hAnsi="futura-pt" w:cs="Times New Roman"/>
          <w:color w:val="000000"/>
        </w:rPr>
        <w:t>Celce</w:t>
      </w:r>
      <w:proofErr w:type="spellEnd"/>
      <w:r w:rsidRPr="004800C9">
        <w:rPr>
          <w:rFonts w:ascii="futura-pt" w:eastAsia="Times New Roman" w:hAnsi="futura-pt" w:cs="Times New Roman"/>
          <w:color w:val="000000"/>
        </w:rPr>
        <w:t xml:space="preserve">-Murcia, M. (1996). Describing and teaching English grammar with reference to written discourse. </w:t>
      </w:r>
      <w:r w:rsidRPr="004800C9">
        <w:rPr>
          <w:rFonts w:ascii="futura-pt" w:eastAsia="Times New Roman" w:hAnsi="futura-pt" w:cs="Times New Roman"/>
          <w:i/>
          <w:iCs/>
          <w:color w:val="000000"/>
        </w:rPr>
        <w:t xml:space="preserve">The Journal of </w:t>
      </w:r>
      <w:proofErr w:type="spellStart"/>
      <w:r w:rsidRPr="004800C9">
        <w:rPr>
          <w:rFonts w:ascii="futura-pt" w:eastAsia="Times New Roman" w:hAnsi="futura-pt" w:cs="Times New Roman"/>
          <w:i/>
          <w:iCs/>
          <w:color w:val="000000"/>
        </w:rPr>
        <w:t>Testol</w:t>
      </w:r>
      <w:proofErr w:type="spellEnd"/>
      <w:r w:rsidRPr="004800C9">
        <w:rPr>
          <w:rFonts w:ascii="futura-pt" w:eastAsia="Times New Roman" w:hAnsi="futura-pt" w:cs="Times New Roman"/>
          <w:color w:val="000000"/>
        </w:rPr>
        <w:t xml:space="preserve">, </w:t>
      </w:r>
      <w:r w:rsidRPr="004800C9">
        <w:rPr>
          <w:rFonts w:ascii="futura-pt" w:eastAsia="Times New Roman" w:hAnsi="futura-pt" w:cs="Times New Roman"/>
          <w:i/>
          <w:iCs/>
          <w:color w:val="000000"/>
        </w:rPr>
        <w:t>2</w:t>
      </w:r>
      <w:r w:rsidRPr="004800C9">
        <w:rPr>
          <w:rFonts w:ascii="futura-pt" w:eastAsia="Times New Roman" w:hAnsi="futura-pt" w:cs="Times New Roman"/>
          <w:color w:val="000000"/>
        </w:rPr>
        <w:t xml:space="preserve">, 5–18. </w:t>
      </w:r>
    </w:p>
    <w:p w14:paraId="08C68414" w14:textId="1DBA38DD" w:rsidR="00D47685" w:rsidRDefault="00D47685" w:rsidP="00D47685">
      <w:pPr>
        <w:spacing w:after="0" w:line="480" w:lineRule="auto"/>
        <w:ind w:left="720" w:hanging="720"/>
        <w:rPr>
          <w:rFonts w:ascii="futura-pt" w:eastAsia="Times New Roman" w:hAnsi="futura-pt" w:cs="Times New Roman"/>
          <w:color w:val="000000"/>
        </w:rPr>
      </w:pPr>
      <w:proofErr w:type="spellStart"/>
      <w:r>
        <w:rPr>
          <w:rFonts w:ascii="futura-pt" w:eastAsia="Times New Roman" w:hAnsi="futura-pt" w:cs="Times New Roman"/>
          <w:color w:val="000000"/>
        </w:rPr>
        <w:t>Ecparent</w:t>
      </w:r>
      <w:proofErr w:type="spellEnd"/>
      <w:r>
        <w:rPr>
          <w:rFonts w:ascii="futura-pt" w:eastAsia="Times New Roman" w:hAnsi="futura-pt" w:cs="Times New Roman"/>
          <w:color w:val="000000"/>
        </w:rPr>
        <w:t xml:space="preserve">. (2017, March 19). </w:t>
      </w:r>
      <w:r>
        <w:rPr>
          <w:rFonts w:ascii="futura-pt" w:eastAsia="Times New Roman" w:hAnsi="futura-pt" w:cs="Times New Roman"/>
          <w:i/>
          <w:iCs/>
          <w:color w:val="000000"/>
        </w:rPr>
        <w:t xml:space="preserve">This, That, These and Those. </w:t>
      </w:r>
      <w:r>
        <w:rPr>
          <w:rFonts w:ascii="futura-pt" w:eastAsia="Times New Roman" w:hAnsi="futura-pt" w:cs="Times New Roman"/>
          <w:color w:val="000000"/>
        </w:rPr>
        <w:t xml:space="preserve">Wake Tech English Language. Retrieved March 1, 2022, from </w:t>
      </w:r>
      <w:hyperlink r:id="rId21" w:history="1">
        <w:r w:rsidRPr="0043328A">
          <w:rPr>
            <w:rStyle w:val="Hyperlink"/>
            <w:rFonts w:ascii="futura-pt" w:eastAsia="Times New Roman" w:hAnsi="futura-pt" w:cs="Times New Roman"/>
          </w:rPr>
          <w:t>https://eslblogs.waketech.edu/esl-english/2017/03/19/this-that-these-and-those/</w:t>
        </w:r>
      </w:hyperlink>
      <w:r>
        <w:rPr>
          <w:rFonts w:ascii="futura-pt" w:eastAsia="Times New Roman" w:hAnsi="futura-pt" w:cs="Times New Roman"/>
          <w:color w:val="000000"/>
        </w:rPr>
        <w:t xml:space="preserve"> </w:t>
      </w:r>
    </w:p>
    <w:p w14:paraId="184FF419" w14:textId="3CAF442B" w:rsidR="001C1994" w:rsidRPr="001C1994" w:rsidRDefault="006A01A7" w:rsidP="00D47685">
      <w:pPr>
        <w:spacing w:after="0" w:line="480" w:lineRule="auto"/>
        <w:ind w:left="720" w:hanging="720"/>
        <w:rPr>
          <w:rFonts w:ascii="futura-pt" w:eastAsia="Times New Roman" w:hAnsi="futura-pt" w:cs="Times New Roman"/>
          <w:color w:val="000000"/>
        </w:rPr>
      </w:pPr>
      <w:r w:rsidRPr="006A01A7">
        <w:rPr>
          <w:rFonts w:ascii="futura-pt" w:eastAsia="Times New Roman" w:hAnsi="futura-pt" w:cs="Times New Roman"/>
          <w:color w:val="000000"/>
        </w:rPr>
        <w:t>González-Peña</w:t>
      </w:r>
      <w:r w:rsidR="001C1994">
        <w:rPr>
          <w:rFonts w:ascii="futura-pt" w:eastAsia="Times New Roman" w:hAnsi="futura-pt" w:cs="Times New Roman"/>
          <w:color w:val="000000"/>
        </w:rPr>
        <w:t xml:space="preserve">, P., Doherty, M. J., &amp; Guijarro-Fuentes, P. (2020). Acquisition of Demonstratives in English and Spanish. </w:t>
      </w:r>
      <w:r w:rsidR="001C1994">
        <w:rPr>
          <w:rFonts w:ascii="futura-pt" w:eastAsia="Times New Roman" w:hAnsi="futura-pt" w:cs="Times New Roman"/>
          <w:i/>
          <w:iCs/>
          <w:color w:val="000000"/>
        </w:rPr>
        <w:t>Frontiers in Psychology,</w:t>
      </w:r>
      <w:r w:rsidR="001C1994">
        <w:rPr>
          <w:rFonts w:ascii="futura-pt" w:eastAsia="Times New Roman" w:hAnsi="futura-pt" w:cs="Times New Roman"/>
          <w:color w:val="000000"/>
        </w:rPr>
        <w:t xml:space="preserve"> 11, 1-13. </w:t>
      </w:r>
      <w:hyperlink r:id="rId22" w:history="1">
        <w:r w:rsidR="001C1994" w:rsidRPr="0043328A">
          <w:rPr>
            <w:rStyle w:val="Hyperlink"/>
            <w:rFonts w:ascii="futura-pt" w:eastAsia="Times New Roman" w:hAnsi="futura-pt" w:cs="Times New Roman"/>
          </w:rPr>
          <w:t>https://doi.org/10.3389/fpsyg.2020.01778</w:t>
        </w:r>
      </w:hyperlink>
      <w:r w:rsidR="001C1994">
        <w:rPr>
          <w:rFonts w:ascii="futura-pt" w:eastAsia="Times New Roman" w:hAnsi="futura-pt" w:cs="Times New Roman"/>
          <w:color w:val="000000"/>
        </w:rPr>
        <w:t xml:space="preserve"> </w:t>
      </w:r>
    </w:p>
    <w:p w14:paraId="3F1C17A6" w14:textId="7F194DB1" w:rsidR="00191802" w:rsidRPr="004309B8" w:rsidRDefault="00191802" w:rsidP="00191802">
      <w:pPr>
        <w:spacing w:after="0" w:line="480" w:lineRule="auto"/>
        <w:rPr>
          <w:rFonts w:ascii="futura-pt" w:eastAsia="Arial" w:hAnsi="futura-pt" w:cs="Arial"/>
          <w:i/>
          <w:color w:val="000000"/>
        </w:rPr>
      </w:pPr>
      <w:r w:rsidRPr="004309B8">
        <w:rPr>
          <w:rFonts w:ascii="futura-pt" w:eastAsia="Times New Roman" w:hAnsi="futura-pt" w:cs="Times New Roman"/>
          <w:color w:val="000000"/>
        </w:rPr>
        <w:t xml:space="preserve">Owens, R. E., Jr. (2014). </w:t>
      </w:r>
      <w:r w:rsidRPr="004309B8">
        <w:rPr>
          <w:rFonts w:ascii="futura-pt" w:eastAsia="Times New Roman" w:hAnsi="futura-pt" w:cs="Times New Roman"/>
          <w:i/>
          <w:color w:val="000000"/>
        </w:rPr>
        <w:t xml:space="preserve">Language disorders: A functional approach to assessment and </w:t>
      </w:r>
    </w:p>
    <w:p w14:paraId="33C41273" w14:textId="033619B6" w:rsidR="00191802" w:rsidRDefault="00191802" w:rsidP="00191802">
      <w:pPr>
        <w:spacing w:after="0" w:line="480" w:lineRule="auto"/>
        <w:ind w:firstLine="720"/>
        <w:rPr>
          <w:rFonts w:ascii="futura-pt" w:eastAsia="Times New Roman" w:hAnsi="futura-pt" w:cs="Times New Roman"/>
          <w:color w:val="000000"/>
        </w:rPr>
      </w:pPr>
      <w:r w:rsidRPr="004309B8">
        <w:rPr>
          <w:rFonts w:ascii="futura-pt" w:eastAsia="Times New Roman" w:hAnsi="futura-pt" w:cs="Times New Roman"/>
          <w:i/>
          <w:color w:val="000000"/>
        </w:rPr>
        <w:t>intervention</w:t>
      </w:r>
      <w:r w:rsidRPr="004309B8">
        <w:rPr>
          <w:rFonts w:ascii="futura-pt" w:eastAsia="Times New Roman" w:hAnsi="futura-pt" w:cs="Times New Roman"/>
          <w:color w:val="000000"/>
        </w:rPr>
        <w:t xml:space="preserve"> (6th ed.). Boston, MA: Pearson. </w:t>
      </w:r>
    </w:p>
    <w:p w14:paraId="01F88CA4" w14:textId="77777777" w:rsidR="00214B01" w:rsidRPr="006E5448" w:rsidRDefault="00214B01" w:rsidP="00214B01">
      <w:pPr>
        <w:spacing w:after="0" w:line="360" w:lineRule="auto"/>
        <w:ind w:left="720" w:hanging="720"/>
        <w:rPr>
          <w:rFonts w:ascii="futura-pt" w:eastAsia="MS Mincho" w:hAnsi="futura-pt" w:cs="Times New Roman" w:hint="eastAsia"/>
          <w:iCs/>
          <w:color w:val="000000"/>
        </w:rPr>
      </w:pPr>
      <w:r>
        <w:rPr>
          <w:rFonts w:ascii="futura-pt" w:hAnsi="futura-pt"/>
          <w:iCs/>
        </w:rPr>
        <w:t xml:space="preserve">Rowley, A. (2018). Grammar Review Packet. </w:t>
      </w:r>
      <w:r>
        <w:rPr>
          <w:rFonts w:ascii="futura-pt" w:hAnsi="futura-pt"/>
          <w:i/>
        </w:rPr>
        <w:t>CSD 240 Language Development Course Pack,</w:t>
      </w:r>
      <w:r>
        <w:rPr>
          <w:rFonts w:ascii="futura-pt" w:hAnsi="futura-pt"/>
          <w:iCs/>
        </w:rPr>
        <w:t xml:space="preserve"> (pp. 167-189). The College of Saint Rose</w:t>
      </w:r>
    </w:p>
    <w:p w14:paraId="4D84FD5C" w14:textId="77777777" w:rsidR="00214B01" w:rsidRPr="004309B8" w:rsidRDefault="00214B01" w:rsidP="00214B01">
      <w:pPr>
        <w:spacing w:after="0" w:line="480" w:lineRule="auto"/>
        <w:rPr>
          <w:rFonts w:ascii="futura-pt" w:eastAsia="Arial" w:hAnsi="futura-pt" w:cs="Arial"/>
          <w:color w:val="000000"/>
        </w:rPr>
      </w:pPr>
    </w:p>
    <w:p w14:paraId="2C0B9BC0" w14:textId="77777777" w:rsidR="00191802" w:rsidRDefault="00191802"/>
    <w:sectPr w:rsidR="0019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pitch w:val="default"/>
  </w:font>
  <w:font w:name="futura-pt">
    <w:altName w:val="Century Gothic"/>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6B25"/>
    <w:multiLevelType w:val="hybridMultilevel"/>
    <w:tmpl w:val="D3AC2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67E44"/>
    <w:multiLevelType w:val="hybridMultilevel"/>
    <w:tmpl w:val="76AC173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8E15F8"/>
    <w:multiLevelType w:val="hybridMultilevel"/>
    <w:tmpl w:val="1048D7A2"/>
    <w:lvl w:ilvl="0" w:tplc="C14AE746">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B72CB3"/>
    <w:multiLevelType w:val="hybridMultilevel"/>
    <w:tmpl w:val="2E90D9D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FB1DA0"/>
    <w:multiLevelType w:val="hybridMultilevel"/>
    <w:tmpl w:val="86D2C6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6559E2"/>
    <w:multiLevelType w:val="hybridMultilevel"/>
    <w:tmpl w:val="A21E024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C4F91"/>
    <w:multiLevelType w:val="hybridMultilevel"/>
    <w:tmpl w:val="D42A0A3C"/>
    <w:lvl w:ilvl="0" w:tplc="0409000D">
      <w:start w:val="1"/>
      <w:numFmt w:val="bullet"/>
      <w:lvlText w:val=""/>
      <w:lvlJc w:val="left"/>
      <w:pPr>
        <w:ind w:left="1799" w:hanging="360"/>
      </w:pPr>
      <w:rPr>
        <w:rFonts w:ascii="Wingdings" w:hAnsi="Wingdings" w:hint="default"/>
      </w:rPr>
    </w:lvl>
    <w:lvl w:ilvl="1" w:tplc="04090003">
      <w:start w:val="1"/>
      <w:numFmt w:val="bullet"/>
      <w:lvlText w:val="o"/>
      <w:lvlJc w:val="left"/>
      <w:pPr>
        <w:ind w:left="2519" w:hanging="360"/>
      </w:pPr>
      <w:rPr>
        <w:rFonts w:ascii="Courier New" w:hAnsi="Courier New" w:cs="Courier New" w:hint="default"/>
      </w:rPr>
    </w:lvl>
    <w:lvl w:ilvl="2" w:tplc="04090005">
      <w:start w:val="1"/>
      <w:numFmt w:val="bullet"/>
      <w:lvlText w:val=""/>
      <w:lvlJc w:val="left"/>
      <w:pPr>
        <w:ind w:left="3239" w:hanging="360"/>
      </w:pPr>
      <w:rPr>
        <w:rFonts w:ascii="Wingdings" w:hAnsi="Wingdings" w:hint="default"/>
      </w:rPr>
    </w:lvl>
    <w:lvl w:ilvl="3" w:tplc="04090001">
      <w:start w:val="1"/>
      <w:numFmt w:val="bullet"/>
      <w:lvlText w:val=""/>
      <w:lvlJc w:val="left"/>
      <w:pPr>
        <w:ind w:left="3959" w:hanging="360"/>
      </w:pPr>
      <w:rPr>
        <w:rFonts w:ascii="Symbol" w:hAnsi="Symbol" w:hint="default"/>
      </w:rPr>
    </w:lvl>
    <w:lvl w:ilvl="4" w:tplc="04090003">
      <w:start w:val="1"/>
      <w:numFmt w:val="bullet"/>
      <w:lvlText w:val="o"/>
      <w:lvlJc w:val="left"/>
      <w:pPr>
        <w:ind w:left="4679" w:hanging="360"/>
      </w:pPr>
      <w:rPr>
        <w:rFonts w:ascii="Courier New" w:hAnsi="Courier New" w:cs="Courier New" w:hint="default"/>
      </w:rPr>
    </w:lvl>
    <w:lvl w:ilvl="5" w:tplc="04090005">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02"/>
    <w:rsid w:val="0000336E"/>
    <w:rsid w:val="00005A0B"/>
    <w:rsid w:val="00036BD1"/>
    <w:rsid w:val="000401C8"/>
    <w:rsid w:val="00076722"/>
    <w:rsid w:val="00091DAD"/>
    <w:rsid w:val="000A344D"/>
    <w:rsid w:val="000C1DEC"/>
    <w:rsid w:val="000D05FB"/>
    <w:rsid w:val="00191802"/>
    <w:rsid w:val="001C1994"/>
    <w:rsid w:val="001F4EC6"/>
    <w:rsid w:val="00206A9D"/>
    <w:rsid w:val="00214B01"/>
    <w:rsid w:val="00226505"/>
    <w:rsid w:val="00261E4B"/>
    <w:rsid w:val="002630C0"/>
    <w:rsid w:val="00263191"/>
    <w:rsid w:val="002E2B55"/>
    <w:rsid w:val="0031078F"/>
    <w:rsid w:val="003368CD"/>
    <w:rsid w:val="003B0D0A"/>
    <w:rsid w:val="003B3556"/>
    <w:rsid w:val="00456415"/>
    <w:rsid w:val="004800C9"/>
    <w:rsid w:val="0049538F"/>
    <w:rsid w:val="004B58F0"/>
    <w:rsid w:val="005A06D4"/>
    <w:rsid w:val="005A4ED1"/>
    <w:rsid w:val="005D744F"/>
    <w:rsid w:val="00654175"/>
    <w:rsid w:val="0066188C"/>
    <w:rsid w:val="00673F1D"/>
    <w:rsid w:val="006A01A7"/>
    <w:rsid w:val="006E04F0"/>
    <w:rsid w:val="006F0C04"/>
    <w:rsid w:val="0071362B"/>
    <w:rsid w:val="00786DA0"/>
    <w:rsid w:val="008314C1"/>
    <w:rsid w:val="00862637"/>
    <w:rsid w:val="008D5748"/>
    <w:rsid w:val="008F73F7"/>
    <w:rsid w:val="008F779D"/>
    <w:rsid w:val="009652F8"/>
    <w:rsid w:val="00971341"/>
    <w:rsid w:val="009852E9"/>
    <w:rsid w:val="00990116"/>
    <w:rsid w:val="00992B47"/>
    <w:rsid w:val="00993516"/>
    <w:rsid w:val="00A1474B"/>
    <w:rsid w:val="00A426AF"/>
    <w:rsid w:val="00A42FCE"/>
    <w:rsid w:val="00A64445"/>
    <w:rsid w:val="00A7300F"/>
    <w:rsid w:val="00AA1AA3"/>
    <w:rsid w:val="00B26FEF"/>
    <w:rsid w:val="00B31D37"/>
    <w:rsid w:val="00B429F8"/>
    <w:rsid w:val="00C76B37"/>
    <w:rsid w:val="00C76BD3"/>
    <w:rsid w:val="00C95647"/>
    <w:rsid w:val="00CD160E"/>
    <w:rsid w:val="00D47685"/>
    <w:rsid w:val="00D96014"/>
    <w:rsid w:val="00DB0DC1"/>
    <w:rsid w:val="00DC141B"/>
    <w:rsid w:val="00DD17C1"/>
    <w:rsid w:val="00E80A02"/>
    <w:rsid w:val="00ED0C4D"/>
    <w:rsid w:val="00EF4F19"/>
    <w:rsid w:val="00F85C84"/>
    <w:rsid w:val="00F90B71"/>
    <w:rsid w:val="00FB2869"/>
    <w:rsid w:val="00FC4875"/>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1D4A"/>
  <w15:chartTrackingRefBased/>
  <w15:docId w15:val="{C4677EF4-0CF5-9041-9128-92EE51B7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2"/>
    <w:pPr>
      <w:spacing w:after="160" w:line="259" w:lineRule="auto"/>
    </w:pPr>
    <w:rPr>
      <w:sz w:val="22"/>
      <w:szCs w:val="22"/>
    </w:rPr>
  </w:style>
  <w:style w:type="paragraph" w:styleId="Heading1">
    <w:name w:val="heading 1"/>
    <w:basedOn w:val="Normal"/>
    <w:next w:val="Normal"/>
    <w:link w:val="Heading1Char"/>
    <w:uiPriority w:val="9"/>
    <w:qFormat/>
    <w:rsid w:val="001918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8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91802"/>
    <w:pPr>
      <w:outlineLvl w:val="9"/>
    </w:pPr>
  </w:style>
  <w:style w:type="paragraph" w:styleId="ListParagraph">
    <w:name w:val="List Paragraph"/>
    <w:basedOn w:val="Normal"/>
    <w:uiPriority w:val="34"/>
    <w:qFormat/>
    <w:rsid w:val="00191802"/>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191802"/>
    <w:rPr>
      <w:color w:val="0563C1" w:themeColor="hyperlink"/>
      <w:u w:val="single"/>
    </w:rPr>
  </w:style>
  <w:style w:type="character" w:styleId="FollowedHyperlink">
    <w:name w:val="FollowedHyperlink"/>
    <w:basedOn w:val="DefaultParagraphFont"/>
    <w:uiPriority w:val="99"/>
    <w:semiHidden/>
    <w:unhideWhenUsed/>
    <w:rsid w:val="00214B01"/>
    <w:rPr>
      <w:color w:val="954F72" w:themeColor="followedHyperlink"/>
      <w:u w:val="single"/>
    </w:rPr>
  </w:style>
  <w:style w:type="character" w:styleId="UnresolvedMention">
    <w:name w:val="Unresolved Mention"/>
    <w:basedOn w:val="DefaultParagraphFont"/>
    <w:uiPriority w:val="99"/>
    <w:semiHidden/>
    <w:unhideWhenUsed/>
    <w:rsid w:val="002630C0"/>
    <w:rPr>
      <w:color w:val="605E5C"/>
      <w:shd w:val="clear" w:color="auto" w:fill="E1DFDD"/>
    </w:rPr>
  </w:style>
  <w:style w:type="paragraph" w:styleId="NormalWeb">
    <w:name w:val="Normal (Web)"/>
    <w:basedOn w:val="Normal"/>
    <w:uiPriority w:val="99"/>
    <w:unhideWhenUsed/>
    <w:rsid w:val="00D476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4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70891">
      <w:bodyDiv w:val="1"/>
      <w:marLeft w:val="0"/>
      <w:marRight w:val="0"/>
      <w:marTop w:val="0"/>
      <w:marBottom w:val="0"/>
      <w:divBdr>
        <w:top w:val="none" w:sz="0" w:space="0" w:color="auto"/>
        <w:left w:val="none" w:sz="0" w:space="0" w:color="auto"/>
        <w:bottom w:val="none" w:sz="0" w:space="0" w:color="auto"/>
        <w:right w:val="none" w:sz="0" w:space="0" w:color="auto"/>
      </w:divBdr>
    </w:div>
    <w:div w:id="1440946831">
      <w:bodyDiv w:val="1"/>
      <w:marLeft w:val="0"/>
      <w:marRight w:val="0"/>
      <w:marTop w:val="0"/>
      <w:marBottom w:val="0"/>
      <w:divBdr>
        <w:top w:val="none" w:sz="0" w:space="0" w:color="auto"/>
        <w:left w:val="none" w:sz="0" w:space="0" w:color="auto"/>
        <w:bottom w:val="none" w:sz="0" w:space="0" w:color="auto"/>
        <w:right w:val="none" w:sz="0" w:space="0" w:color="auto"/>
      </w:divBdr>
    </w:div>
    <w:div w:id="1765955312">
      <w:bodyDiv w:val="1"/>
      <w:marLeft w:val="0"/>
      <w:marRight w:val="0"/>
      <w:marTop w:val="0"/>
      <w:marBottom w:val="0"/>
      <w:divBdr>
        <w:top w:val="none" w:sz="0" w:space="0" w:color="auto"/>
        <w:left w:val="none" w:sz="0" w:space="0" w:color="auto"/>
        <w:bottom w:val="none" w:sz="0" w:space="0" w:color="auto"/>
        <w:right w:val="none" w:sz="0" w:space="0" w:color="auto"/>
      </w:divBdr>
    </w:div>
    <w:div w:id="1976987169">
      <w:bodyDiv w:val="1"/>
      <w:marLeft w:val="0"/>
      <w:marRight w:val="0"/>
      <w:marTop w:val="0"/>
      <w:marBottom w:val="0"/>
      <w:divBdr>
        <w:top w:val="none" w:sz="0" w:space="0" w:color="auto"/>
        <w:left w:val="none" w:sz="0" w:space="0" w:color="auto"/>
        <w:bottom w:val="none" w:sz="0" w:space="0" w:color="auto"/>
        <w:right w:val="none" w:sz="0" w:space="0" w:color="auto"/>
      </w:divBdr>
    </w:div>
    <w:div w:id="20637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hose-Shoes-Maribeth-Boelts/dp/0763642843" TargetMode="External"/><Relationship Id="rId13" Type="http://schemas.openxmlformats.org/officeDocument/2006/relationships/hyperlink" Target="https://www.teacherspayteachers.com/Product/Demonstrative-Pronouns-Task-Cards-1860463?st=b1e3918723373d4d8666aa4c4065d76b" TargetMode="External"/><Relationship Id="rId18" Type="http://schemas.openxmlformats.org/officeDocument/2006/relationships/hyperlink" Target="https://en.islcollective.com/english-esl-worksheets/search/demonstratives" TargetMode="External"/><Relationship Id="rId3" Type="http://schemas.openxmlformats.org/officeDocument/2006/relationships/settings" Target="settings.xml"/><Relationship Id="rId21" Type="http://schemas.openxmlformats.org/officeDocument/2006/relationships/hyperlink" Target="https://eslblogs.waketech.edu/esl-english/2017/03/19/this-that-these-and-those/" TargetMode="External"/><Relationship Id="rId7" Type="http://schemas.openxmlformats.org/officeDocument/2006/relationships/hyperlink" Target="https://www.amazon.com/Those-Darn-Squirrels-Adam-Rubin/dp/0547576811" TargetMode="External"/><Relationship Id="rId12" Type="http://schemas.openxmlformats.org/officeDocument/2006/relationships/hyperlink" Target="https://www.teacherspayteachers.com/Product/Determiners-Demonstratives-Worksheets-Distance-Learning-1689516?st=b1e3918723373d4d8666aa4c4065d76b" TargetMode="External"/><Relationship Id="rId17" Type="http://schemas.openxmlformats.org/officeDocument/2006/relationships/hyperlink" Target="https://sites.google.com/view/hit-the-english-books/a-z-grammar/demonstrative-pronouns-this-that-these-those" TargetMode="External"/><Relationship Id="rId2" Type="http://schemas.openxmlformats.org/officeDocument/2006/relationships/styles" Target="styles.xml"/><Relationship Id="rId16" Type="http://schemas.openxmlformats.org/officeDocument/2006/relationships/hyperlink" Target="https://agendaweb.org/grammar/demonstratives-exercises.html" TargetMode="External"/><Relationship Id="rId20" Type="http://schemas.openxmlformats.org/officeDocument/2006/relationships/hyperlink" Target="https://www.lifewire.com/how-to-use-pinterest-3486578"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youtube.com/watch?v=TkpSsdQCaKY"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qBVXUsEVCH8" TargetMode="External"/><Relationship Id="rId23" Type="http://schemas.openxmlformats.org/officeDocument/2006/relationships/fontTable" Target="fontTable.xml"/><Relationship Id="rId10" Type="http://schemas.openxmlformats.org/officeDocument/2006/relationships/hyperlink" Target="https://www.amazon.com/House-That-Jack-Built/dp/037583530X" TargetMode="External"/><Relationship Id="rId19" Type="http://schemas.openxmlformats.org/officeDocument/2006/relationships/hyperlink" Target="https://www.pinterest.com/sugarlanguage/demonstratives/" TargetMode="External"/><Relationship Id="rId4" Type="http://schemas.openxmlformats.org/officeDocument/2006/relationships/webSettings" Target="webSettings.xml"/><Relationship Id="rId9" Type="http://schemas.openxmlformats.org/officeDocument/2006/relationships/hyperlink" Target="https://www.amazon.com/Thats-Brother-Gatefold-Picture-Book/dp/1407508733" TargetMode="External"/><Relationship Id="rId14" Type="http://schemas.openxmlformats.org/officeDocument/2006/relationships/hyperlink" Target="https://www.teacherspayteachers.com/Product/Determiners-Articles-and-Demonstratives-Center-Activities-1654900?st=b1e3918723373d4d8666aa4c4065d76b" TargetMode="External"/><Relationship Id="rId22" Type="http://schemas.openxmlformats.org/officeDocument/2006/relationships/hyperlink" Target="https://doi.org/10.3389/fpsyg.2020.0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greena287@students.strose.edu</dc:creator>
  <cp:keywords/>
  <dc:description/>
  <cp:lastModifiedBy>greena287@students.strose.edu</cp:lastModifiedBy>
  <cp:revision>38</cp:revision>
  <dcterms:created xsi:type="dcterms:W3CDTF">2022-03-01T16:25:00Z</dcterms:created>
  <dcterms:modified xsi:type="dcterms:W3CDTF">2022-05-03T15:52:00Z</dcterms:modified>
</cp:coreProperties>
</file>