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99" w:rsidRDefault="0016418E" w:rsidP="000F1369">
      <w:pPr>
        <w:widowControl w:val="0"/>
        <w:ind w:left="720" w:hanging="720"/>
        <w:contextualSpacing/>
        <w:jc w:val="center"/>
        <w:rPr>
          <w:rFonts w:ascii="Times New Roman" w:hAnsi="Times New Roman" w:cs="Times New Roman"/>
          <w:b/>
          <w:sz w:val="24"/>
          <w:szCs w:val="24"/>
        </w:rPr>
      </w:pPr>
      <w:r>
        <w:rPr>
          <w:rFonts w:ascii="Times New Roman" w:hAnsi="Times New Roman" w:cs="Times New Roman"/>
          <w:b/>
          <w:sz w:val="24"/>
          <w:szCs w:val="24"/>
        </w:rPr>
        <w:t>LSA FAQs</w:t>
      </w:r>
    </w:p>
    <w:p w:rsidR="0016418E" w:rsidRPr="004F68B3" w:rsidRDefault="0016418E" w:rsidP="000F1369">
      <w:pPr>
        <w:widowControl w:val="0"/>
        <w:ind w:left="720" w:hanging="720"/>
        <w:contextualSpacing/>
        <w:jc w:val="center"/>
        <w:rPr>
          <w:rFonts w:ascii="Times New Roman" w:hAnsi="Times New Roman" w:cs="Times New Roman"/>
          <w:b/>
          <w:sz w:val="24"/>
          <w:szCs w:val="24"/>
        </w:rPr>
      </w:pPr>
    </w:p>
    <w:p w:rsidR="00A03F99" w:rsidRPr="004F68B3" w:rsidRDefault="00A03F99" w:rsidP="000F1369">
      <w:pPr>
        <w:widowControl w:val="0"/>
        <w:contextualSpacing/>
        <w:rPr>
          <w:rFonts w:ascii="Times New Roman" w:hAnsi="Times New Roman" w:cs="Times New Roman"/>
          <w:sz w:val="24"/>
          <w:szCs w:val="24"/>
        </w:rPr>
      </w:pPr>
      <w:r w:rsidRPr="004F68B3">
        <w:rPr>
          <w:rFonts w:ascii="Times New Roman" w:hAnsi="Times New Roman" w:cs="Times New Roman"/>
          <w:sz w:val="24"/>
          <w:szCs w:val="24"/>
        </w:rPr>
        <w:t xml:space="preserve">Here are some of </w:t>
      </w:r>
      <w:r w:rsidR="0016418E">
        <w:rPr>
          <w:rFonts w:ascii="Times New Roman" w:hAnsi="Times New Roman" w:cs="Times New Roman"/>
          <w:sz w:val="24"/>
          <w:szCs w:val="24"/>
        </w:rPr>
        <w:t>the most frequently asked questions about language sampling analysis (LSA). I’ve tried to group them by areas of concern.</w:t>
      </w:r>
    </w:p>
    <w:p w:rsidR="00A03F99" w:rsidRPr="004F68B3" w:rsidRDefault="00A03F99" w:rsidP="000F1369">
      <w:pPr>
        <w:widowControl w:val="0"/>
        <w:ind w:left="720" w:hanging="720"/>
        <w:contextualSpacing/>
        <w:rPr>
          <w:rFonts w:ascii="Times New Roman" w:hAnsi="Times New Roman" w:cs="Times New Roman"/>
          <w:sz w:val="24"/>
          <w:szCs w:val="24"/>
        </w:rPr>
      </w:pPr>
    </w:p>
    <w:p w:rsidR="000C56C8" w:rsidRPr="004F68B3" w:rsidRDefault="000C56C8" w:rsidP="000F1369">
      <w:pPr>
        <w:widowControl w:val="0"/>
        <w:ind w:left="720" w:hanging="720"/>
        <w:contextualSpacing/>
        <w:rPr>
          <w:rFonts w:ascii="Times New Roman" w:hAnsi="Times New Roman" w:cs="Times New Roman"/>
          <w:b/>
          <w:sz w:val="24"/>
          <w:szCs w:val="24"/>
        </w:rPr>
      </w:pPr>
      <w:r w:rsidRPr="004F68B3">
        <w:rPr>
          <w:rFonts w:ascii="Times New Roman" w:hAnsi="Times New Roman" w:cs="Times New Roman"/>
          <w:b/>
          <w:sz w:val="24"/>
          <w:szCs w:val="24"/>
        </w:rPr>
        <w:t>Utterances</w:t>
      </w:r>
    </w:p>
    <w:p w:rsidR="000C56C8" w:rsidRPr="004F68B3" w:rsidRDefault="000C56C8" w:rsidP="000F1369">
      <w:pPr>
        <w:pStyle w:val="ListParagraph"/>
        <w:widowControl w:val="0"/>
        <w:numPr>
          <w:ilvl w:val="0"/>
          <w:numId w:val="3"/>
        </w:numPr>
        <w:rPr>
          <w:rFonts w:ascii="Times New Roman" w:eastAsia="Times New Roman" w:hAnsi="Times New Roman" w:cs="Times New Roman"/>
          <w:sz w:val="24"/>
          <w:szCs w:val="24"/>
        </w:rPr>
      </w:pPr>
      <w:r w:rsidRPr="004F68B3">
        <w:rPr>
          <w:rFonts w:ascii="Times New Roman" w:hAnsi="Times New Roman" w:cs="Times New Roman"/>
          <w:sz w:val="24"/>
          <w:szCs w:val="24"/>
        </w:rPr>
        <w:t xml:space="preserve">It’s not okay to pick and choose. </w:t>
      </w:r>
      <w:r w:rsidRPr="004F68B3">
        <w:rPr>
          <w:rFonts w:ascii="Times New Roman" w:eastAsia="Times New Roman" w:hAnsi="Times New Roman" w:cs="Times New Roman"/>
          <w:sz w:val="24"/>
          <w:szCs w:val="24"/>
        </w:rPr>
        <w:t xml:space="preserve">To keep it more scientific, we should take 50 consecutive utterances, so we're not making subjective choices </w:t>
      </w:r>
      <w:r w:rsidR="0016418E">
        <w:rPr>
          <w:rFonts w:ascii="Times New Roman" w:eastAsia="Times New Roman" w:hAnsi="Times New Roman" w:cs="Times New Roman"/>
          <w:sz w:val="24"/>
          <w:szCs w:val="24"/>
        </w:rPr>
        <w:t>about</w:t>
      </w:r>
      <w:r w:rsidRPr="004F68B3">
        <w:rPr>
          <w:rFonts w:ascii="Times New Roman" w:eastAsia="Times New Roman" w:hAnsi="Times New Roman" w:cs="Times New Roman"/>
          <w:sz w:val="24"/>
          <w:szCs w:val="24"/>
        </w:rPr>
        <w:t xml:space="preserve"> utterances. Even if there’s a lot of topic-jumping it’s fine. That's what little kids do.</w:t>
      </w:r>
    </w:p>
    <w:p w:rsidR="000C56C8" w:rsidRPr="004F68B3" w:rsidRDefault="000C56C8" w:rsidP="000F1369">
      <w:pPr>
        <w:pStyle w:val="ListParagraph"/>
        <w:widowControl w:val="0"/>
        <w:numPr>
          <w:ilvl w:val="0"/>
          <w:numId w:val="3"/>
        </w:numPr>
        <w:rPr>
          <w:rFonts w:ascii="Times New Roman" w:hAnsi="Times New Roman" w:cs="Times New Roman"/>
          <w:sz w:val="24"/>
          <w:szCs w:val="24"/>
        </w:rPr>
      </w:pPr>
      <w:r w:rsidRPr="004F68B3">
        <w:rPr>
          <w:rFonts w:ascii="Times New Roman" w:hAnsi="Times New Roman" w:cs="Times New Roman"/>
          <w:sz w:val="24"/>
          <w:szCs w:val="24"/>
        </w:rPr>
        <w:t xml:space="preserve">You cannot have more than two clauses joined by </w:t>
      </w:r>
      <w:r w:rsidRPr="004F68B3">
        <w:rPr>
          <w:rFonts w:ascii="Times New Roman" w:hAnsi="Times New Roman" w:cs="Times New Roman"/>
          <w:i/>
          <w:sz w:val="24"/>
          <w:szCs w:val="24"/>
        </w:rPr>
        <w:t xml:space="preserve">and. </w:t>
      </w:r>
      <w:r w:rsidRPr="004F68B3">
        <w:rPr>
          <w:rFonts w:ascii="Times New Roman" w:hAnsi="Times New Roman" w:cs="Times New Roman"/>
          <w:sz w:val="24"/>
          <w:szCs w:val="24"/>
        </w:rPr>
        <w:t xml:space="preserve">The reason is because </w:t>
      </w:r>
      <w:r w:rsidRPr="004F68B3">
        <w:rPr>
          <w:rFonts w:ascii="Times New Roman" w:hAnsi="Times New Roman" w:cs="Times New Roman"/>
          <w:i/>
          <w:sz w:val="24"/>
          <w:szCs w:val="24"/>
        </w:rPr>
        <w:t>and</w:t>
      </w:r>
      <w:r w:rsidRPr="004F68B3">
        <w:rPr>
          <w:rFonts w:ascii="Times New Roman" w:hAnsi="Times New Roman" w:cs="Times New Roman"/>
          <w:sz w:val="24"/>
          <w:szCs w:val="24"/>
        </w:rPr>
        <w:t xml:space="preserve"> is simply additive and even 4-year-olds will string several clauses together with it. Other conjunctions are more complex so as long as there are no other obvious breaks, we can have several utterances joined by these.</w:t>
      </w:r>
    </w:p>
    <w:p w:rsidR="000C56C8" w:rsidRPr="0021355D" w:rsidRDefault="000C56C8" w:rsidP="000F1369">
      <w:pPr>
        <w:pStyle w:val="ListParagraph"/>
        <w:widowControl w:val="0"/>
        <w:numPr>
          <w:ilvl w:val="0"/>
          <w:numId w:val="3"/>
        </w:numPr>
        <w:rPr>
          <w:rFonts w:ascii="Times New Roman" w:hAnsi="Times New Roman" w:cs="Times New Roman"/>
          <w:sz w:val="24"/>
          <w:szCs w:val="24"/>
        </w:rPr>
      </w:pPr>
      <w:r w:rsidRPr="0021355D">
        <w:rPr>
          <w:rFonts w:ascii="Times New Roman" w:eastAsia="Times New Roman" w:hAnsi="Times New Roman" w:cs="Times New Roman"/>
          <w:sz w:val="24"/>
          <w:szCs w:val="24"/>
        </w:rPr>
        <w:t xml:space="preserve">If an entire utterance is a noise or </w:t>
      </w:r>
      <w:r w:rsidR="0016418E" w:rsidRPr="0021355D">
        <w:rPr>
          <w:rFonts w:ascii="Times New Roman" w:eastAsia="Times New Roman" w:hAnsi="Times New Roman" w:cs="Times New Roman"/>
          <w:sz w:val="24"/>
          <w:szCs w:val="24"/>
        </w:rPr>
        <w:t>has three</w:t>
      </w:r>
      <w:r w:rsidRPr="0021355D">
        <w:rPr>
          <w:rFonts w:ascii="Times New Roman" w:eastAsia="Times New Roman" w:hAnsi="Times New Roman" w:cs="Times New Roman"/>
          <w:sz w:val="24"/>
          <w:szCs w:val="24"/>
        </w:rPr>
        <w:t xml:space="preserve"> unintelligible</w:t>
      </w:r>
      <w:r w:rsidR="0016418E" w:rsidRPr="0021355D">
        <w:rPr>
          <w:rFonts w:ascii="Times New Roman" w:eastAsia="Times New Roman" w:hAnsi="Times New Roman" w:cs="Times New Roman"/>
          <w:sz w:val="24"/>
          <w:szCs w:val="24"/>
        </w:rPr>
        <w:t xml:space="preserve"> words</w:t>
      </w:r>
      <w:r w:rsidRPr="0021355D">
        <w:rPr>
          <w:rFonts w:ascii="Times New Roman" w:eastAsia="Times New Roman" w:hAnsi="Times New Roman" w:cs="Times New Roman"/>
          <w:sz w:val="24"/>
          <w:szCs w:val="24"/>
        </w:rPr>
        <w:t>, omit the utterance.</w:t>
      </w:r>
      <w:r w:rsidR="0021355D">
        <w:rPr>
          <w:rFonts w:ascii="Times New Roman" w:eastAsia="Times New Roman" w:hAnsi="Times New Roman" w:cs="Times New Roman"/>
          <w:sz w:val="24"/>
          <w:szCs w:val="24"/>
        </w:rPr>
        <w:t xml:space="preserve"> </w:t>
      </w:r>
      <w:r w:rsidR="0021355D" w:rsidRPr="004F68B3">
        <w:rPr>
          <w:rFonts w:ascii="Times New Roman" w:eastAsia="Times New Roman" w:hAnsi="Times New Roman" w:cs="Times New Roman"/>
          <w:sz w:val="24"/>
          <w:szCs w:val="24"/>
        </w:rPr>
        <w:t xml:space="preserve">Mark </w:t>
      </w:r>
      <w:r w:rsidR="0021355D">
        <w:rPr>
          <w:rFonts w:ascii="Times New Roman" w:eastAsia="Times New Roman" w:hAnsi="Times New Roman" w:cs="Times New Roman"/>
          <w:sz w:val="24"/>
          <w:szCs w:val="24"/>
        </w:rPr>
        <w:t xml:space="preserve">the occasional noise or </w:t>
      </w:r>
      <w:r w:rsidR="0021355D" w:rsidRPr="004F68B3">
        <w:rPr>
          <w:rFonts w:ascii="Times New Roman" w:eastAsia="Times New Roman" w:hAnsi="Times New Roman" w:cs="Times New Roman"/>
          <w:sz w:val="24"/>
          <w:szCs w:val="24"/>
        </w:rPr>
        <w:t>unintelligible word as X and count as both 1 morpheme and 1 word. It won't change the overall count much.</w:t>
      </w:r>
    </w:p>
    <w:p w:rsidR="00284DF2" w:rsidRPr="0021355D" w:rsidRDefault="00284DF2" w:rsidP="000F1369">
      <w:pPr>
        <w:pStyle w:val="ListParagraph"/>
        <w:widowControl w:val="0"/>
        <w:numPr>
          <w:ilvl w:val="0"/>
          <w:numId w:val="3"/>
        </w:numPr>
        <w:rPr>
          <w:rFonts w:ascii="Times New Roman" w:hAnsi="Times New Roman" w:cs="Times New Roman"/>
          <w:sz w:val="24"/>
          <w:szCs w:val="24"/>
        </w:rPr>
      </w:pPr>
      <w:r>
        <w:rPr>
          <w:rFonts w:ascii="Times New Roman" w:eastAsia="Times New Roman" w:hAnsi="Times New Roman" w:cs="Times New Roman"/>
          <w:sz w:val="24"/>
          <w:szCs w:val="24"/>
        </w:rPr>
        <w:t>O</w:t>
      </w:r>
      <w:r w:rsidR="0021355D">
        <w:rPr>
          <w:rFonts w:ascii="Times New Roman" w:eastAsia="Times New Roman" w:hAnsi="Times New Roman" w:cs="Times New Roman"/>
          <w:sz w:val="24"/>
          <w:szCs w:val="24"/>
        </w:rPr>
        <w:t>ccasionally</w:t>
      </w:r>
      <w:r>
        <w:rPr>
          <w:rFonts w:ascii="Times New Roman" w:eastAsia="Times New Roman" w:hAnsi="Times New Roman" w:cs="Times New Roman"/>
          <w:sz w:val="24"/>
          <w:szCs w:val="24"/>
        </w:rPr>
        <w:t xml:space="preserve"> young children begin an utterance with </w:t>
      </w:r>
      <w:r w:rsidRPr="00156915">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That’s fine. As adults we begin about 20% of our utterances that way.</w:t>
      </w:r>
    </w:p>
    <w:p w:rsidR="0021355D" w:rsidRPr="0021355D" w:rsidRDefault="0021355D" w:rsidP="000F1369">
      <w:pPr>
        <w:pStyle w:val="ListParagraph"/>
        <w:widowControl w:val="0"/>
        <w:numPr>
          <w:ilvl w:val="0"/>
          <w:numId w:val="3"/>
        </w:numPr>
        <w:rPr>
          <w:rFonts w:ascii="Times New Roman" w:hAnsi="Times New Roman" w:cs="Times New Roman"/>
          <w:sz w:val="24"/>
          <w:szCs w:val="24"/>
        </w:rPr>
      </w:pPr>
      <w:r>
        <w:rPr>
          <w:rFonts w:ascii="Times New Roman" w:eastAsia="Times New Roman" w:hAnsi="Times New Roman" w:cs="Times New Roman"/>
          <w:sz w:val="24"/>
          <w:szCs w:val="24"/>
        </w:rPr>
        <w:t xml:space="preserve">Some children will use “starters” or words that help them hold their place while they get the utterance together. Examples include </w:t>
      </w:r>
      <w:r w:rsidRPr="0021355D">
        <w:rPr>
          <w:rFonts w:ascii="Times New Roman" w:eastAsia="Times New Roman" w:hAnsi="Times New Roman" w:cs="Times New Roman"/>
          <w:i/>
          <w:sz w:val="24"/>
          <w:szCs w:val="24"/>
        </w:rPr>
        <w:t xml:space="preserve">well, </w:t>
      </w:r>
      <w:r>
        <w:rPr>
          <w:rFonts w:ascii="Times New Roman" w:eastAsia="Times New Roman" w:hAnsi="Times New Roman" w:cs="Times New Roman"/>
          <w:i/>
          <w:sz w:val="24"/>
          <w:szCs w:val="24"/>
        </w:rPr>
        <w:t xml:space="preserve">oh, </w:t>
      </w:r>
      <w:r w:rsidRPr="0021355D">
        <w:rPr>
          <w:rFonts w:ascii="Times New Roman" w:eastAsia="Times New Roman" w:hAnsi="Times New Roman" w:cs="Times New Roman"/>
          <w:i/>
          <w:sz w:val="24"/>
          <w:szCs w:val="24"/>
        </w:rPr>
        <w:t>and,</w:t>
      </w:r>
      <w:r>
        <w:rPr>
          <w:rFonts w:ascii="Times New Roman" w:eastAsia="Times New Roman" w:hAnsi="Times New Roman" w:cs="Times New Roman"/>
          <w:i/>
          <w:sz w:val="24"/>
          <w:szCs w:val="24"/>
        </w:rPr>
        <w:t xml:space="preserve"> </w:t>
      </w:r>
      <w:r w:rsidRPr="0021355D">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sidRPr="0021355D">
        <w:rPr>
          <w:rFonts w:ascii="Times New Roman" w:eastAsia="Times New Roman" w:hAnsi="Times New Roman" w:cs="Times New Roman"/>
          <w:i/>
          <w:sz w:val="24"/>
          <w:szCs w:val="24"/>
        </w:rPr>
        <w:t>so</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If you see a recurring pattern, omit the starters but note their use.</w:t>
      </w:r>
    </w:p>
    <w:p w:rsidR="0021355D" w:rsidRPr="004F68B3" w:rsidRDefault="0021355D" w:rsidP="000F1369">
      <w:pPr>
        <w:pStyle w:val="ListParagraph"/>
        <w:widowControl w:val="0"/>
        <w:numPr>
          <w:ilvl w:val="0"/>
          <w:numId w:val="3"/>
        </w:numPr>
        <w:rPr>
          <w:rFonts w:ascii="Times New Roman" w:hAnsi="Times New Roman" w:cs="Times New Roman"/>
          <w:sz w:val="24"/>
          <w:szCs w:val="24"/>
        </w:rPr>
      </w:pPr>
      <w:r>
        <w:rPr>
          <w:rFonts w:ascii="Times New Roman" w:eastAsia="Times New Roman" w:hAnsi="Times New Roman" w:cs="Times New Roman"/>
          <w:sz w:val="24"/>
          <w:szCs w:val="24"/>
        </w:rPr>
        <w:t xml:space="preserve">Omit memorized utterances such as ABCs and counting. </w:t>
      </w:r>
      <w:r w:rsidRPr="004F68B3">
        <w:rPr>
          <w:rFonts w:ascii="Times New Roman" w:hAnsi="Times New Roman" w:cs="Times New Roman"/>
          <w:sz w:val="24"/>
          <w:szCs w:val="24"/>
        </w:rPr>
        <w:t>If the child is pretending to read or sing a song and obviously has not memorized the words, count the words and morphemes.</w:t>
      </w:r>
    </w:p>
    <w:p w:rsidR="000C56C8" w:rsidRPr="004F68B3" w:rsidRDefault="000C56C8" w:rsidP="000F1369">
      <w:pPr>
        <w:widowControl w:val="0"/>
        <w:ind w:left="720" w:hanging="720"/>
        <w:contextualSpacing/>
        <w:rPr>
          <w:rFonts w:ascii="Times New Roman" w:hAnsi="Times New Roman" w:cs="Times New Roman"/>
          <w:sz w:val="24"/>
          <w:szCs w:val="24"/>
        </w:rPr>
      </w:pPr>
    </w:p>
    <w:p w:rsidR="0021355D" w:rsidRPr="004F68B3" w:rsidRDefault="00A03F99" w:rsidP="000F1369">
      <w:pPr>
        <w:widowControl w:val="0"/>
        <w:ind w:left="720" w:hanging="720"/>
        <w:contextualSpacing/>
        <w:rPr>
          <w:rFonts w:ascii="Times New Roman" w:hAnsi="Times New Roman" w:cs="Times New Roman"/>
          <w:b/>
          <w:sz w:val="24"/>
          <w:szCs w:val="24"/>
        </w:rPr>
      </w:pPr>
      <w:r w:rsidRPr="004F68B3">
        <w:rPr>
          <w:rFonts w:ascii="Times New Roman" w:hAnsi="Times New Roman" w:cs="Times New Roman"/>
          <w:b/>
          <w:sz w:val="24"/>
          <w:szCs w:val="24"/>
        </w:rPr>
        <w:t>MLU</w:t>
      </w:r>
    </w:p>
    <w:p w:rsidR="0021355D" w:rsidRDefault="0021355D" w:rsidP="000F1369">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Count m</w:t>
      </w:r>
      <w:r w:rsidR="00CD7243" w:rsidRPr="004F68B3">
        <w:rPr>
          <w:rFonts w:ascii="Times New Roman" w:hAnsi="Times New Roman" w:cs="Times New Roman"/>
          <w:sz w:val="24"/>
          <w:szCs w:val="24"/>
        </w:rPr>
        <w:t xml:space="preserve">orphological markers even if the child makes a mistake, as in “He’s turns into a jet.” </w:t>
      </w:r>
      <w:r w:rsidR="00CD7243" w:rsidRPr="004F68B3">
        <w:rPr>
          <w:rFonts w:ascii="Times New Roman" w:hAnsi="Times New Roman" w:cs="Times New Roman"/>
          <w:i/>
          <w:sz w:val="24"/>
          <w:szCs w:val="24"/>
        </w:rPr>
        <w:t>He’s</w:t>
      </w:r>
      <w:r w:rsidR="00CD7243" w:rsidRPr="004F68B3">
        <w:rPr>
          <w:rFonts w:ascii="Times New Roman" w:hAnsi="Times New Roman" w:cs="Times New Roman"/>
          <w:sz w:val="24"/>
          <w:szCs w:val="24"/>
        </w:rPr>
        <w:t xml:space="preserve"> is incorrect but counts as 2 morphemes.</w:t>
      </w:r>
      <w:r w:rsidR="0048199C" w:rsidRPr="004F68B3">
        <w:rPr>
          <w:rFonts w:ascii="Times New Roman" w:hAnsi="Times New Roman" w:cs="Times New Roman"/>
          <w:sz w:val="24"/>
          <w:szCs w:val="24"/>
        </w:rPr>
        <w:t xml:space="preserve"> The data is what it is, and we can’t change it.</w:t>
      </w:r>
    </w:p>
    <w:p w:rsidR="00A5521C" w:rsidRPr="0091064B" w:rsidRDefault="0021355D" w:rsidP="000F1369">
      <w:pPr>
        <w:pStyle w:val="ListParagraph"/>
        <w:widowControl w:val="0"/>
        <w:numPr>
          <w:ilvl w:val="0"/>
          <w:numId w:val="2"/>
        </w:numPr>
        <w:rPr>
          <w:rFonts w:ascii="Times New Roman" w:hAnsi="Times New Roman" w:cs="Times New Roman"/>
          <w:sz w:val="24"/>
          <w:szCs w:val="24"/>
        </w:rPr>
      </w:pPr>
      <w:r w:rsidRPr="0021355D">
        <w:rPr>
          <w:rFonts w:ascii="Times New Roman" w:eastAsia="Times New Roman" w:hAnsi="Times New Roman" w:cs="Times New Roman"/>
          <w:i/>
          <w:sz w:val="24"/>
          <w:szCs w:val="24"/>
        </w:rPr>
        <w:t>Does, has</w:t>
      </w:r>
      <w:r>
        <w:rPr>
          <w:rFonts w:ascii="Times New Roman" w:eastAsia="Times New Roman" w:hAnsi="Times New Roman" w:cs="Times New Roman"/>
          <w:sz w:val="24"/>
          <w:szCs w:val="24"/>
        </w:rPr>
        <w:t xml:space="preserve">, and </w:t>
      </w:r>
      <w:r w:rsidRPr="0021355D">
        <w:rPr>
          <w:rFonts w:ascii="Times New Roman" w:eastAsia="Times New Roman" w:hAnsi="Times New Roman" w:cs="Times New Roman"/>
          <w:i/>
          <w:sz w:val="24"/>
          <w:szCs w:val="24"/>
        </w:rPr>
        <w:t>says</w:t>
      </w:r>
      <w:r>
        <w:rPr>
          <w:rFonts w:ascii="Times New Roman" w:eastAsia="Times New Roman" w:hAnsi="Times New Roman" w:cs="Times New Roman"/>
          <w:sz w:val="24"/>
          <w:szCs w:val="24"/>
        </w:rPr>
        <w:t xml:space="preserve"> are irregular third person singular</w:t>
      </w:r>
      <w:r w:rsidR="00A5521C" w:rsidRPr="002135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forms and count a</w:t>
      </w:r>
      <w:r w:rsidR="00A5521C" w:rsidRPr="0021355D">
        <w:rPr>
          <w:rFonts w:ascii="Times New Roman" w:eastAsia="Times New Roman" w:hAnsi="Times New Roman" w:cs="Times New Roman"/>
          <w:sz w:val="24"/>
          <w:szCs w:val="24"/>
        </w:rPr>
        <w:t>s one morpheme</w:t>
      </w:r>
      <w:r>
        <w:rPr>
          <w:rFonts w:ascii="Times New Roman" w:eastAsia="Times New Roman" w:hAnsi="Times New Roman" w:cs="Times New Roman"/>
          <w:sz w:val="24"/>
          <w:szCs w:val="24"/>
        </w:rPr>
        <w:t xml:space="preserve">. The test is in pronunciations: </w:t>
      </w:r>
      <w:r w:rsidRPr="0021355D">
        <w:rPr>
          <w:rFonts w:ascii="Times New Roman" w:eastAsia="Times New Roman" w:hAnsi="Times New Roman" w:cs="Times New Roman"/>
          <w:i/>
          <w:sz w:val="24"/>
          <w:szCs w:val="24"/>
        </w:rPr>
        <w:t>eat-eats</w:t>
      </w:r>
      <w:r>
        <w:rPr>
          <w:rFonts w:ascii="Times New Roman" w:eastAsia="Times New Roman" w:hAnsi="Times New Roman" w:cs="Times New Roman"/>
          <w:sz w:val="24"/>
          <w:szCs w:val="24"/>
        </w:rPr>
        <w:t xml:space="preserve"> </w:t>
      </w:r>
      <w:r w:rsidR="0091064B">
        <w:rPr>
          <w:rFonts w:ascii="Times New Roman" w:eastAsia="Times New Roman" w:hAnsi="Times New Roman" w:cs="Times New Roman"/>
          <w:sz w:val="24"/>
          <w:szCs w:val="24"/>
        </w:rPr>
        <w:t xml:space="preserve">(regular) </w:t>
      </w:r>
      <w:r>
        <w:rPr>
          <w:rFonts w:ascii="Times New Roman" w:eastAsia="Times New Roman" w:hAnsi="Times New Roman" w:cs="Times New Roman"/>
          <w:sz w:val="24"/>
          <w:szCs w:val="24"/>
        </w:rPr>
        <w:t xml:space="preserve">but </w:t>
      </w:r>
      <w:r w:rsidRPr="0021355D">
        <w:rPr>
          <w:rFonts w:ascii="Times New Roman" w:eastAsia="Times New Roman" w:hAnsi="Times New Roman" w:cs="Times New Roman"/>
          <w:i/>
          <w:sz w:val="24"/>
          <w:szCs w:val="24"/>
        </w:rPr>
        <w:t>say-says</w:t>
      </w:r>
      <w:r w:rsidR="0091064B">
        <w:rPr>
          <w:rFonts w:ascii="Times New Roman" w:eastAsia="Times New Roman" w:hAnsi="Times New Roman" w:cs="Times New Roman"/>
          <w:i/>
          <w:sz w:val="24"/>
          <w:szCs w:val="24"/>
        </w:rPr>
        <w:t xml:space="preserve"> </w:t>
      </w:r>
      <w:r w:rsidR="0091064B" w:rsidRPr="0091064B">
        <w:rPr>
          <w:rFonts w:ascii="Times New Roman" w:eastAsia="Times New Roman" w:hAnsi="Times New Roman" w:cs="Times New Roman"/>
          <w:sz w:val="24"/>
          <w:szCs w:val="24"/>
        </w:rPr>
        <w:t>(irregular)</w:t>
      </w:r>
      <w:r w:rsidRPr="0091064B">
        <w:rPr>
          <w:rFonts w:ascii="Times New Roman" w:eastAsia="Times New Roman" w:hAnsi="Times New Roman" w:cs="Times New Roman"/>
          <w:sz w:val="24"/>
          <w:szCs w:val="24"/>
        </w:rPr>
        <w:t>.</w:t>
      </w:r>
      <w:r w:rsidR="00A5521C" w:rsidRPr="0021355D">
        <w:rPr>
          <w:rFonts w:ascii="Times New Roman" w:eastAsia="Times New Roman" w:hAnsi="Times New Roman" w:cs="Times New Roman"/>
          <w:sz w:val="24"/>
          <w:szCs w:val="24"/>
        </w:rPr>
        <w:t xml:space="preserve"> </w:t>
      </w:r>
      <w:r w:rsidR="00A37DF5">
        <w:rPr>
          <w:rFonts w:ascii="Times New Roman" w:eastAsia="Times New Roman" w:hAnsi="Times New Roman" w:cs="Times New Roman"/>
          <w:sz w:val="24"/>
          <w:szCs w:val="24"/>
        </w:rPr>
        <w:t>There is often confusion with goes which looks like the same form as does.</w:t>
      </w:r>
      <w:r w:rsidR="0091064B">
        <w:rPr>
          <w:rFonts w:ascii="Times New Roman" w:eastAsia="Times New Roman" w:hAnsi="Times New Roman" w:cs="Times New Roman"/>
          <w:sz w:val="24"/>
          <w:szCs w:val="24"/>
        </w:rPr>
        <w:t xml:space="preserve"> Again, the test is in pronunciations: </w:t>
      </w:r>
      <w:r w:rsidR="0091064B" w:rsidRPr="0091064B">
        <w:rPr>
          <w:rFonts w:ascii="Times New Roman" w:eastAsia="Times New Roman" w:hAnsi="Times New Roman" w:cs="Times New Roman"/>
          <w:i/>
          <w:sz w:val="24"/>
          <w:szCs w:val="24"/>
        </w:rPr>
        <w:t>do-does</w:t>
      </w:r>
      <w:r w:rsidR="0091064B">
        <w:rPr>
          <w:rFonts w:ascii="Times New Roman" w:eastAsia="Times New Roman" w:hAnsi="Times New Roman" w:cs="Times New Roman"/>
          <w:sz w:val="24"/>
          <w:szCs w:val="24"/>
        </w:rPr>
        <w:t xml:space="preserve"> (irregular), </w:t>
      </w:r>
      <w:r w:rsidR="0091064B" w:rsidRPr="0091064B">
        <w:rPr>
          <w:rFonts w:ascii="Times New Roman" w:eastAsia="Times New Roman" w:hAnsi="Times New Roman" w:cs="Times New Roman"/>
          <w:i/>
          <w:sz w:val="24"/>
          <w:szCs w:val="24"/>
        </w:rPr>
        <w:t>go-goes</w:t>
      </w:r>
      <w:r w:rsidR="0091064B">
        <w:rPr>
          <w:rFonts w:ascii="Times New Roman" w:eastAsia="Times New Roman" w:hAnsi="Times New Roman" w:cs="Times New Roman"/>
          <w:sz w:val="24"/>
          <w:szCs w:val="24"/>
        </w:rPr>
        <w:t xml:space="preserve"> (regular).</w:t>
      </w:r>
    </w:p>
    <w:p w:rsidR="0091064B" w:rsidRPr="0091064B" w:rsidRDefault="0091064B" w:rsidP="000F1369">
      <w:pPr>
        <w:pStyle w:val="ListParagraph"/>
        <w:widowControl w:v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Consider words such as </w:t>
      </w:r>
      <w:r w:rsidRPr="007E0A63">
        <w:rPr>
          <w:rFonts w:ascii="Times New Roman" w:hAnsi="Times New Roman" w:cs="Times New Roman"/>
          <w:i/>
          <w:sz w:val="24"/>
          <w:szCs w:val="24"/>
        </w:rPr>
        <w:t>M&amp;M</w:t>
      </w:r>
      <w:r>
        <w:rPr>
          <w:rFonts w:ascii="Times New Roman" w:hAnsi="Times New Roman" w:cs="Times New Roman"/>
          <w:sz w:val="24"/>
          <w:szCs w:val="24"/>
        </w:rPr>
        <w:t xml:space="preserve"> or </w:t>
      </w:r>
      <w:r w:rsidRPr="007E0A63">
        <w:rPr>
          <w:rFonts w:ascii="Times New Roman" w:hAnsi="Times New Roman" w:cs="Times New Roman"/>
          <w:i/>
          <w:sz w:val="24"/>
          <w:szCs w:val="24"/>
        </w:rPr>
        <w:t>ABC</w:t>
      </w:r>
      <w:r>
        <w:rPr>
          <w:rFonts w:ascii="Times New Roman" w:hAnsi="Times New Roman" w:cs="Times New Roman"/>
          <w:sz w:val="24"/>
          <w:szCs w:val="24"/>
        </w:rPr>
        <w:t xml:space="preserve"> to be one word and one morpheme.</w:t>
      </w:r>
    </w:p>
    <w:p w:rsidR="00CD7243" w:rsidRPr="004F68B3" w:rsidRDefault="00CD7243" w:rsidP="000F1369">
      <w:pPr>
        <w:widowControl w:val="0"/>
        <w:ind w:left="720" w:hanging="720"/>
        <w:contextualSpacing/>
        <w:rPr>
          <w:rFonts w:ascii="Times New Roman" w:hAnsi="Times New Roman" w:cs="Times New Roman"/>
          <w:sz w:val="24"/>
          <w:szCs w:val="24"/>
        </w:rPr>
      </w:pPr>
    </w:p>
    <w:p w:rsidR="000F1369" w:rsidRPr="004F68B3" w:rsidRDefault="000F1369" w:rsidP="000F1369">
      <w:pPr>
        <w:widowControl w:val="0"/>
        <w:ind w:left="720" w:hanging="720"/>
        <w:contextualSpacing/>
        <w:rPr>
          <w:rFonts w:ascii="Times New Roman" w:hAnsi="Times New Roman" w:cs="Times New Roman"/>
          <w:b/>
          <w:sz w:val="24"/>
          <w:szCs w:val="24"/>
        </w:rPr>
      </w:pPr>
      <w:r w:rsidRPr="004F68B3">
        <w:rPr>
          <w:rFonts w:ascii="Times New Roman" w:hAnsi="Times New Roman" w:cs="Times New Roman"/>
          <w:b/>
          <w:sz w:val="24"/>
          <w:szCs w:val="24"/>
        </w:rPr>
        <w:t>Clauses</w:t>
      </w:r>
      <w:r>
        <w:rPr>
          <w:rFonts w:ascii="Times New Roman" w:hAnsi="Times New Roman" w:cs="Times New Roman"/>
          <w:b/>
          <w:sz w:val="24"/>
          <w:szCs w:val="24"/>
        </w:rPr>
        <w:t xml:space="preserve"> and sentences</w:t>
      </w:r>
    </w:p>
    <w:p w:rsidR="00D4320E" w:rsidRDefault="000F1369" w:rsidP="000F1369">
      <w:pPr>
        <w:pStyle w:val="ListParagraph"/>
        <w:widowControl w:val="0"/>
        <w:numPr>
          <w:ilvl w:val="0"/>
          <w:numId w:val="1"/>
        </w:numPr>
        <w:rPr>
          <w:rFonts w:ascii="Times New Roman" w:hAnsi="Times New Roman" w:cs="Times New Roman"/>
          <w:sz w:val="24"/>
          <w:szCs w:val="24"/>
        </w:rPr>
      </w:pPr>
      <w:r w:rsidRPr="004F68B3">
        <w:rPr>
          <w:rFonts w:ascii="Times New Roman" w:hAnsi="Times New Roman" w:cs="Times New Roman"/>
          <w:sz w:val="24"/>
          <w:szCs w:val="24"/>
        </w:rPr>
        <w:t xml:space="preserve">A clause needs a subject and a verb. </w:t>
      </w:r>
      <w:r w:rsidR="00D4320E">
        <w:rPr>
          <w:rFonts w:ascii="Times New Roman" w:hAnsi="Times New Roman" w:cs="Times New Roman"/>
          <w:sz w:val="24"/>
          <w:szCs w:val="24"/>
        </w:rPr>
        <w:t xml:space="preserve">Therefore, “Mommy ate cookies” is a clause. It’s also a sentence. </w:t>
      </w:r>
    </w:p>
    <w:p w:rsidR="000F1369" w:rsidRDefault="00D4320E"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The</w:t>
      </w:r>
      <w:r w:rsidRPr="004F68B3">
        <w:rPr>
          <w:rFonts w:ascii="Times New Roman" w:hAnsi="Times New Roman" w:cs="Times New Roman"/>
          <w:sz w:val="24"/>
          <w:szCs w:val="24"/>
        </w:rPr>
        <w:t xml:space="preserve"> subject </w:t>
      </w:r>
      <w:r>
        <w:rPr>
          <w:rFonts w:ascii="Times New Roman" w:hAnsi="Times New Roman" w:cs="Times New Roman"/>
          <w:sz w:val="24"/>
          <w:szCs w:val="24"/>
        </w:rPr>
        <w:t xml:space="preserve">may be </w:t>
      </w:r>
      <w:r w:rsidRPr="004F68B3">
        <w:rPr>
          <w:rFonts w:ascii="Times New Roman" w:hAnsi="Times New Roman" w:cs="Times New Roman"/>
          <w:sz w:val="24"/>
          <w:szCs w:val="24"/>
        </w:rPr>
        <w:t xml:space="preserve">understood, such as </w:t>
      </w:r>
      <w:r w:rsidRPr="004F68B3">
        <w:rPr>
          <w:rFonts w:ascii="Times New Roman" w:hAnsi="Times New Roman" w:cs="Times New Roman"/>
          <w:i/>
          <w:sz w:val="24"/>
          <w:szCs w:val="24"/>
        </w:rPr>
        <w:t>you</w:t>
      </w:r>
      <w:r>
        <w:rPr>
          <w:rFonts w:ascii="Times New Roman" w:hAnsi="Times New Roman" w:cs="Times New Roman"/>
          <w:sz w:val="24"/>
          <w:szCs w:val="24"/>
        </w:rPr>
        <w:t xml:space="preserve"> in an imperative. </w:t>
      </w:r>
      <w:r w:rsidR="000F1369" w:rsidRPr="004F68B3">
        <w:rPr>
          <w:rFonts w:ascii="Times New Roman" w:hAnsi="Times New Roman" w:cs="Times New Roman"/>
          <w:sz w:val="24"/>
          <w:szCs w:val="24"/>
        </w:rPr>
        <w:t>In other words, “Jump!” is a clause and a sentence.</w:t>
      </w:r>
    </w:p>
    <w:p w:rsidR="00D4320E" w:rsidRDefault="00D4320E"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As adults we typically add that a sentence expresses a complete thought. Not so for kids. As long as the subject and verb are there, count it.</w:t>
      </w:r>
    </w:p>
    <w:p w:rsidR="000F1369" w:rsidRPr="004F68B3" w:rsidRDefault="000F1369" w:rsidP="000F1369">
      <w:pPr>
        <w:pStyle w:val="ListParagraph"/>
        <w:widowControl w:val="0"/>
        <w:numPr>
          <w:ilvl w:val="0"/>
          <w:numId w:val="1"/>
        </w:numPr>
        <w:rPr>
          <w:rFonts w:ascii="Times New Roman" w:hAnsi="Times New Roman" w:cs="Times New Roman"/>
          <w:sz w:val="24"/>
          <w:szCs w:val="24"/>
        </w:rPr>
      </w:pPr>
      <w:r w:rsidRPr="004F68B3">
        <w:rPr>
          <w:rFonts w:ascii="Times New Roman" w:hAnsi="Times New Roman" w:cs="Times New Roman"/>
          <w:sz w:val="24"/>
          <w:szCs w:val="24"/>
        </w:rPr>
        <w:t>Conjoined clauses usually have a conjunction but not always, as in “I was sick; I went to school anyway.</w:t>
      </w:r>
      <w:r w:rsidR="00781797">
        <w:rPr>
          <w:rFonts w:ascii="Times New Roman" w:hAnsi="Times New Roman" w:cs="Times New Roman"/>
          <w:sz w:val="24"/>
          <w:szCs w:val="24"/>
        </w:rPr>
        <w:t xml:space="preserve"> Decisions about one 2-clause or two 1-clause sentences are best made by the amount of pause if any and the intonation of the speaker.</w:t>
      </w:r>
    </w:p>
    <w:p w:rsidR="000F1369" w:rsidRDefault="000F1369" w:rsidP="000F1369">
      <w:pPr>
        <w:pStyle w:val="ListParagraph"/>
        <w:widowControl w:val="0"/>
        <w:numPr>
          <w:ilvl w:val="0"/>
          <w:numId w:val="1"/>
        </w:numPr>
        <w:rPr>
          <w:rFonts w:ascii="Times New Roman" w:hAnsi="Times New Roman" w:cs="Times New Roman"/>
          <w:sz w:val="24"/>
          <w:szCs w:val="24"/>
        </w:rPr>
      </w:pPr>
      <w:r w:rsidRPr="004F68B3">
        <w:rPr>
          <w:rFonts w:ascii="Times New Roman" w:hAnsi="Times New Roman" w:cs="Times New Roman"/>
          <w:sz w:val="24"/>
          <w:szCs w:val="24"/>
        </w:rPr>
        <w:t xml:space="preserve">Conjunctions sometimes occur at the beginning of the sentence instead of in between the </w:t>
      </w:r>
      <w:r w:rsidRPr="004F68B3">
        <w:rPr>
          <w:rFonts w:ascii="Times New Roman" w:hAnsi="Times New Roman" w:cs="Times New Roman"/>
          <w:sz w:val="24"/>
          <w:szCs w:val="24"/>
        </w:rPr>
        <w:lastRenderedPageBreak/>
        <w:t>two clauses, as in “</w:t>
      </w:r>
      <w:r w:rsidRPr="004F68B3">
        <w:rPr>
          <w:rFonts w:ascii="Times New Roman" w:hAnsi="Times New Roman" w:cs="Times New Roman"/>
          <w:i/>
          <w:sz w:val="24"/>
          <w:szCs w:val="24"/>
        </w:rPr>
        <w:t>Because</w:t>
      </w:r>
      <w:r w:rsidRPr="004F68B3">
        <w:rPr>
          <w:rFonts w:ascii="Times New Roman" w:hAnsi="Times New Roman" w:cs="Times New Roman"/>
          <w:sz w:val="24"/>
          <w:szCs w:val="24"/>
        </w:rPr>
        <w:t xml:space="preserve"> I was sick, I stayed home.”</w:t>
      </w:r>
    </w:p>
    <w:p w:rsidR="000F1369" w:rsidRPr="004F68B3" w:rsidRDefault="000F1369"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Embedded clause</w:t>
      </w:r>
      <w:r w:rsidR="00D4320E">
        <w:rPr>
          <w:rFonts w:ascii="Times New Roman" w:hAnsi="Times New Roman" w:cs="Times New Roman"/>
          <w:sz w:val="24"/>
          <w:szCs w:val="24"/>
        </w:rPr>
        <w:t>s</w:t>
      </w:r>
      <w:r>
        <w:rPr>
          <w:rFonts w:ascii="Times New Roman" w:hAnsi="Times New Roman" w:cs="Times New Roman"/>
          <w:sz w:val="24"/>
          <w:szCs w:val="24"/>
        </w:rPr>
        <w:t xml:space="preserve"> are tricky. Embedded noun phrase complements finish the thought and often follow cognitive verbs such as </w:t>
      </w:r>
      <w:r w:rsidRPr="000F1369">
        <w:rPr>
          <w:rFonts w:ascii="Times New Roman" w:hAnsi="Times New Roman" w:cs="Times New Roman"/>
          <w:i/>
          <w:sz w:val="24"/>
          <w:szCs w:val="24"/>
        </w:rPr>
        <w:t>think, know, remember</w:t>
      </w:r>
      <w:r>
        <w:rPr>
          <w:rFonts w:ascii="Times New Roman" w:hAnsi="Times New Roman" w:cs="Times New Roman"/>
          <w:sz w:val="24"/>
          <w:szCs w:val="24"/>
        </w:rPr>
        <w:t xml:space="preserve"> and </w:t>
      </w:r>
      <w:r w:rsidRPr="000F1369">
        <w:rPr>
          <w:rFonts w:ascii="Times New Roman" w:hAnsi="Times New Roman" w:cs="Times New Roman"/>
          <w:i/>
          <w:sz w:val="24"/>
          <w:szCs w:val="24"/>
        </w:rPr>
        <w:t>forget</w:t>
      </w:r>
      <w:r>
        <w:rPr>
          <w:rFonts w:ascii="Times New Roman" w:hAnsi="Times New Roman" w:cs="Times New Roman"/>
          <w:sz w:val="24"/>
          <w:szCs w:val="24"/>
        </w:rPr>
        <w:t xml:space="preserve">; </w:t>
      </w:r>
      <w:r w:rsidR="00D4320E">
        <w:rPr>
          <w:rFonts w:ascii="Times New Roman" w:hAnsi="Times New Roman" w:cs="Times New Roman"/>
          <w:sz w:val="24"/>
          <w:szCs w:val="24"/>
        </w:rPr>
        <w:t>sensory verb</w:t>
      </w:r>
      <w:bookmarkStart w:id="0" w:name="_GoBack"/>
      <w:bookmarkEnd w:id="0"/>
      <w:r w:rsidR="00781797">
        <w:rPr>
          <w:rFonts w:ascii="Times New Roman" w:hAnsi="Times New Roman" w:cs="Times New Roman"/>
          <w:sz w:val="24"/>
          <w:szCs w:val="24"/>
        </w:rPr>
        <w:t xml:space="preserve">s such as </w:t>
      </w:r>
      <w:r w:rsidR="00781797" w:rsidRPr="00781797">
        <w:rPr>
          <w:rFonts w:ascii="Times New Roman" w:hAnsi="Times New Roman" w:cs="Times New Roman"/>
          <w:i/>
          <w:sz w:val="24"/>
          <w:szCs w:val="24"/>
        </w:rPr>
        <w:t>hear</w:t>
      </w:r>
      <w:r w:rsidR="00781797">
        <w:rPr>
          <w:rFonts w:ascii="Times New Roman" w:hAnsi="Times New Roman" w:cs="Times New Roman"/>
          <w:sz w:val="24"/>
          <w:szCs w:val="24"/>
        </w:rPr>
        <w:t xml:space="preserve"> and </w:t>
      </w:r>
      <w:r w:rsidR="00781797" w:rsidRPr="00781797">
        <w:rPr>
          <w:rFonts w:ascii="Times New Roman" w:hAnsi="Times New Roman" w:cs="Times New Roman"/>
          <w:i/>
          <w:sz w:val="24"/>
          <w:szCs w:val="24"/>
        </w:rPr>
        <w:t>see</w:t>
      </w:r>
      <w:r w:rsidR="00781797">
        <w:rPr>
          <w:rFonts w:ascii="Times New Roman" w:hAnsi="Times New Roman" w:cs="Times New Roman"/>
          <w:sz w:val="24"/>
          <w:szCs w:val="24"/>
        </w:rPr>
        <w:t xml:space="preserve">, </w:t>
      </w:r>
      <w:r w:rsidRPr="00781797">
        <w:rPr>
          <w:rFonts w:ascii="Times New Roman" w:hAnsi="Times New Roman" w:cs="Times New Roman"/>
          <w:sz w:val="24"/>
          <w:szCs w:val="24"/>
        </w:rPr>
        <w:t>and</w:t>
      </w:r>
      <w:r>
        <w:rPr>
          <w:rFonts w:ascii="Times New Roman" w:hAnsi="Times New Roman" w:cs="Times New Roman"/>
          <w:sz w:val="24"/>
          <w:szCs w:val="24"/>
        </w:rPr>
        <w:t xml:space="preserve"> verbs such as </w:t>
      </w:r>
      <w:r w:rsidRPr="000F1369">
        <w:rPr>
          <w:rFonts w:ascii="Times New Roman" w:hAnsi="Times New Roman" w:cs="Times New Roman"/>
          <w:i/>
          <w:sz w:val="24"/>
          <w:szCs w:val="24"/>
        </w:rPr>
        <w:t>say</w:t>
      </w:r>
      <w:r>
        <w:rPr>
          <w:rFonts w:ascii="Times New Roman" w:hAnsi="Times New Roman" w:cs="Times New Roman"/>
          <w:sz w:val="24"/>
          <w:szCs w:val="24"/>
        </w:rPr>
        <w:t xml:space="preserve">, as in “Mom said, ‘The dog needs to be let out’.” Often there is a connecting word, such as </w:t>
      </w:r>
      <w:r w:rsidRPr="00781797">
        <w:rPr>
          <w:rFonts w:ascii="Times New Roman" w:hAnsi="Times New Roman" w:cs="Times New Roman"/>
          <w:i/>
          <w:sz w:val="24"/>
          <w:szCs w:val="24"/>
        </w:rPr>
        <w:t>what, where, when, ho</w:t>
      </w:r>
      <w:r>
        <w:rPr>
          <w:rFonts w:ascii="Times New Roman" w:hAnsi="Times New Roman" w:cs="Times New Roman"/>
          <w:sz w:val="24"/>
          <w:szCs w:val="24"/>
        </w:rPr>
        <w:t xml:space="preserve">w or </w:t>
      </w:r>
      <w:r w:rsidRPr="00781797">
        <w:rPr>
          <w:rFonts w:ascii="Times New Roman" w:hAnsi="Times New Roman" w:cs="Times New Roman"/>
          <w:i/>
          <w:sz w:val="24"/>
          <w:szCs w:val="24"/>
        </w:rPr>
        <w:t>that</w:t>
      </w:r>
      <w:r>
        <w:rPr>
          <w:rFonts w:ascii="Times New Roman" w:hAnsi="Times New Roman" w:cs="Times New Roman"/>
          <w:sz w:val="24"/>
          <w:szCs w:val="24"/>
        </w:rPr>
        <w:t xml:space="preserve"> as in “I saw what you did” or “I know that you lied.”</w:t>
      </w:r>
      <w:r w:rsidR="00781797">
        <w:rPr>
          <w:rFonts w:ascii="Times New Roman" w:hAnsi="Times New Roman" w:cs="Times New Roman"/>
          <w:sz w:val="24"/>
          <w:szCs w:val="24"/>
        </w:rPr>
        <w:t xml:space="preserve"> The word </w:t>
      </w:r>
      <w:r w:rsidR="00781797" w:rsidRPr="00781797">
        <w:rPr>
          <w:rFonts w:ascii="Times New Roman" w:hAnsi="Times New Roman" w:cs="Times New Roman"/>
          <w:i/>
          <w:sz w:val="24"/>
          <w:szCs w:val="24"/>
        </w:rPr>
        <w:t>that</w:t>
      </w:r>
      <w:r w:rsidR="00781797">
        <w:rPr>
          <w:rFonts w:ascii="Times New Roman" w:hAnsi="Times New Roman" w:cs="Times New Roman"/>
          <w:sz w:val="24"/>
          <w:szCs w:val="24"/>
        </w:rPr>
        <w:t xml:space="preserve"> is often omitted as in “I know you lied.”</w:t>
      </w:r>
    </w:p>
    <w:p w:rsidR="000F1369" w:rsidRDefault="000F1369" w:rsidP="000F1369">
      <w:pPr>
        <w:widowControl w:val="0"/>
        <w:contextualSpacing/>
        <w:rPr>
          <w:rFonts w:ascii="Times New Roman" w:hAnsi="Times New Roman" w:cs="Times New Roman"/>
          <w:b/>
          <w:sz w:val="24"/>
          <w:szCs w:val="24"/>
        </w:rPr>
      </w:pPr>
    </w:p>
    <w:p w:rsidR="00A03F99" w:rsidRPr="004F68B3" w:rsidRDefault="0091064B" w:rsidP="000F1369">
      <w:pPr>
        <w:widowControl w:val="0"/>
        <w:ind w:left="720" w:hanging="720"/>
        <w:contextualSpacing/>
        <w:rPr>
          <w:rFonts w:ascii="Times New Roman" w:hAnsi="Times New Roman" w:cs="Times New Roman"/>
          <w:b/>
          <w:sz w:val="24"/>
          <w:szCs w:val="24"/>
        </w:rPr>
      </w:pPr>
      <w:proofErr w:type="spellStart"/>
      <w:r>
        <w:rPr>
          <w:rFonts w:ascii="Times New Roman" w:hAnsi="Times New Roman" w:cs="Times New Roman"/>
          <w:b/>
          <w:sz w:val="24"/>
          <w:szCs w:val="24"/>
        </w:rPr>
        <w:t>Subanalysis</w:t>
      </w:r>
      <w:proofErr w:type="spellEnd"/>
      <w:r w:rsidR="00A03F99" w:rsidRPr="004F68B3">
        <w:rPr>
          <w:rFonts w:ascii="Times New Roman" w:hAnsi="Times New Roman" w:cs="Times New Roman"/>
          <w:b/>
          <w:sz w:val="24"/>
          <w:szCs w:val="24"/>
        </w:rPr>
        <w:t xml:space="preserve"> grammatical </w:t>
      </w:r>
      <w:r>
        <w:rPr>
          <w:rFonts w:ascii="Times New Roman" w:hAnsi="Times New Roman" w:cs="Times New Roman"/>
          <w:b/>
          <w:sz w:val="24"/>
          <w:szCs w:val="24"/>
        </w:rPr>
        <w:t xml:space="preserve">categories </w:t>
      </w:r>
    </w:p>
    <w:p w:rsidR="00284DF2" w:rsidRDefault="00284DF2"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Not every word will fit into the categories on the analysis form. That’s okay.</w:t>
      </w:r>
    </w:p>
    <w:p w:rsidR="00A03F99" w:rsidRPr="004F68B3" w:rsidRDefault="00781797"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word </w:t>
      </w:r>
      <w:r w:rsidRPr="00781797">
        <w:rPr>
          <w:rFonts w:ascii="Times New Roman" w:hAnsi="Times New Roman" w:cs="Times New Roman"/>
          <w:i/>
          <w:sz w:val="24"/>
          <w:szCs w:val="24"/>
        </w:rPr>
        <w:t>ones</w:t>
      </w:r>
      <w:r w:rsidR="00A5521C" w:rsidRPr="004F68B3">
        <w:rPr>
          <w:rFonts w:ascii="Times New Roman" w:hAnsi="Times New Roman" w:cs="Times New Roman"/>
          <w:sz w:val="24"/>
          <w:szCs w:val="24"/>
        </w:rPr>
        <w:t xml:space="preserve"> in </w:t>
      </w:r>
      <w:r w:rsidR="00A5521C" w:rsidRPr="004F68B3">
        <w:rPr>
          <w:rFonts w:ascii="Times New Roman" w:hAnsi="Times New Roman" w:cs="Times New Roman"/>
          <w:i/>
          <w:sz w:val="24"/>
          <w:szCs w:val="24"/>
        </w:rPr>
        <w:t>the nice ones</w:t>
      </w:r>
      <w:r w:rsidR="00A5521C" w:rsidRPr="004F68B3">
        <w:rPr>
          <w:rFonts w:ascii="Times New Roman" w:hAnsi="Times New Roman" w:cs="Times New Roman"/>
          <w:sz w:val="24"/>
          <w:szCs w:val="24"/>
        </w:rPr>
        <w:t xml:space="preserve"> is a noun with an article and an adjective. It is not a numerical term. Numerical terms modify nouns as in </w:t>
      </w:r>
      <w:r w:rsidR="00A5521C" w:rsidRPr="004F68B3">
        <w:rPr>
          <w:rFonts w:ascii="Times New Roman" w:hAnsi="Times New Roman" w:cs="Times New Roman"/>
          <w:i/>
          <w:sz w:val="24"/>
          <w:szCs w:val="24"/>
        </w:rPr>
        <w:t>one puppy</w:t>
      </w:r>
      <w:r w:rsidR="00A5521C" w:rsidRPr="004F68B3">
        <w:rPr>
          <w:rFonts w:ascii="Times New Roman" w:hAnsi="Times New Roman" w:cs="Times New Roman"/>
          <w:sz w:val="24"/>
          <w:szCs w:val="24"/>
        </w:rPr>
        <w:t>.</w:t>
      </w:r>
    </w:p>
    <w:p w:rsidR="00A5521C" w:rsidRPr="004F68B3" w:rsidRDefault="00A5521C" w:rsidP="000F1369">
      <w:pPr>
        <w:pStyle w:val="ListParagraph"/>
        <w:widowControl w:val="0"/>
        <w:numPr>
          <w:ilvl w:val="0"/>
          <w:numId w:val="1"/>
        </w:numPr>
        <w:rPr>
          <w:rFonts w:ascii="Times New Roman" w:hAnsi="Times New Roman" w:cs="Times New Roman"/>
          <w:sz w:val="24"/>
          <w:szCs w:val="24"/>
        </w:rPr>
      </w:pPr>
      <w:r w:rsidRPr="004F68B3">
        <w:rPr>
          <w:rFonts w:ascii="Times New Roman" w:hAnsi="Times New Roman" w:cs="Times New Roman"/>
          <w:sz w:val="24"/>
          <w:szCs w:val="24"/>
        </w:rPr>
        <w:t xml:space="preserve">Words such as </w:t>
      </w:r>
      <w:r w:rsidRPr="004F68B3">
        <w:rPr>
          <w:rFonts w:ascii="Times New Roman" w:hAnsi="Times New Roman" w:cs="Times New Roman"/>
          <w:i/>
          <w:sz w:val="24"/>
          <w:szCs w:val="24"/>
        </w:rPr>
        <w:t xml:space="preserve">have, </w:t>
      </w:r>
      <w:proofErr w:type="gramStart"/>
      <w:r w:rsidRPr="004F68B3">
        <w:rPr>
          <w:rFonts w:ascii="Times New Roman" w:hAnsi="Times New Roman" w:cs="Times New Roman"/>
          <w:i/>
          <w:sz w:val="24"/>
          <w:szCs w:val="24"/>
        </w:rPr>
        <w:t>do</w:t>
      </w:r>
      <w:proofErr w:type="gramEnd"/>
      <w:r w:rsidRPr="004F68B3">
        <w:rPr>
          <w:rFonts w:ascii="Times New Roman" w:hAnsi="Times New Roman" w:cs="Times New Roman"/>
          <w:sz w:val="24"/>
          <w:szCs w:val="24"/>
        </w:rPr>
        <w:t xml:space="preserve">, and </w:t>
      </w:r>
      <w:r w:rsidRPr="004F68B3">
        <w:rPr>
          <w:rFonts w:ascii="Times New Roman" w:hAnsi="Times New Roman" w:cs="Times New Roman"/>
          <w:i/>
          <w:sz w:val="24"/>
          <w:szCs w:val="24"/>
        </w:rPr>
        <w:t>be</w:t>
      </w:r>
      <w:r w:rsidRPr="004F68B3">
        <w:rPr>
          <w:rFonts w:ascii="Times New Roman" w:hAnsi="Times New Roman" w:cs="Times New Roman"/>
          <w:sz w:val="24"/>
          <w:szCs w:val="24"/>
        </w:rPr>
        <w:t xml:space="preserve"> are either auxiliary verbs or main verbs, not both. </w:t>
      </w:r>
    </w:p>
    <w:p w:rsidR="00A5521C" w:rsidRPr="004F68B3" w:rsidRDefault="00A5521C" w:rsidP="000F1369">
      <w:pPr>
        <w:pStyle w:val="ListParagraph"/>
        <w:widowControl w:val="0"/>
        <w:numPr>
          <w:ilvl w:val="1"/>
          <w:numId w:val="1"/>
        </w:numPr>
        <w:rPr>
          <w:rFonts w:ascii="Times New Roman" w:hAnsi="Times New Roman" w:cs="Times New Roman"/>
          <w:sz w:val="24"/>
          <w:szCs w:val="24"/>
        </w:rPr>
      </w:pPr>
      <w:r w:rsidRPr="004F68B3">
        <w:rPr>
          <w:rFonts w:ascii="Times New Roman" w:hAnsi="Times New Roman" w:cs="Times New Roman"/>
          <w:i/>
          <w:sz w:val="24"/>
          <w:szCs w:val="24"/>
        </w:rPr>
        <w:t>Does</w:t>
      </w:r>
      <w:r w:rsidRPr="004F68B3">
        <w:rPr>
          <w:rFonts w:ascii="Times New Roman" w:hAnsi="Times New Roman" w:cs="Times New Roman"/>
          <w:sz w:val="24"/>
          <w:szCs w:val="24"/>
        </w:rPr>
        <w:t xml:space="preserve"> she study after school = Auxiliary verb</w:t>
      </w:r>
    </w:p>
    <w:p w:rsidR="00A5521C" w:rsidRPr="004F68B3" w:rsidRDefault="00A5521C" w:rsidP="000F1369">
      <w:pPr>
        <w:pStyle w:val="ListParagraph"/>
        <w:widowControl w:val="0"/>
        <w:numPr>
          <w:ilvl w:val="1"/>
          <w:numId w:val="1"/>
        </w:numPr>
        <w:rPr>
          <w:rFonts w:ascii="Times New Roman" w:hAnsi="Times New Roman" w:cs="Times New Roman"/>
          <w:sz w:val="24"/>
          <w:szCs w:val="24"/>
        </w:rPr>
      </w:pPr>
      <w:r w:rsidRPr="004F68B3">
        <w:rPr>
          <w:rFonts w:ascii="Times New Roman" w:hAnsi="Times New Roman" w:cs="Times New Roman"/>
          <w:sz w:val="24"/>
          <w:szCs w:val="24"/>
        </w:rPr>
        <w:t xml:space="preserve">She </w:t>
      </w:r>
      <w:r w:rsidRPr="004F68B3">
        <w:rPr>
          <w:rFonts w:ascii="Times New Roman" w:hAnsi="Times New Roman" w:cs="Times New Roman"/>
          <w:i/>
          <w:sz w:val="24"/>
          <w:szCs w:val="24"/>
        </w:rPr>
        <w:t>does</w:t>
      </w:r>
      <w:r w:rsidRPr="004F68B3">
        <w:rPr>
          <w:rFonts w:ascii="Times New Roman" w:hAnsi="Times New Roman" w:cs="Times New Roman"/>
          <w:sz w:val="24"/>
          <w:szCs w:val="24"/>
        </w:rPr>
        <w:t xml:space="preserve"> her homework after school = Main verb</w:t>
      </w:r>
    </w:p>
    <w:p w:rsidR="00A5521C" w:rsidRPr="004F68B3" w:rsidRDefault="00A5521C" w:rsidP="000F1369">
      <w:pPr>
        <w:pStyle w:val="ListParagraph"/>
        <w:widowControl w:val="0"/>
        <w:numPr>
          <w:ilvl w:val="1"/>
          <w:numId w:val="1"/>
        </w:numPr>
        <w:rPr>
          <w:rFonts w:ascii="Times New Roman" w:hAnsi="Times New Roman" w:cs="Times New Roman"/>
          <w:sz w:val="24"/>
          <w:szCs w:val="24"/>
        </w:rPr>
      </w:pPr>
      <w:r w:rsidRPr="004F68B3">
        <w:rPr>
          <w:rFonts w:ascii="Times New Roman" w:hAnsi="Times New Roman" w:cs="Times New Roman"/>
          <w:sz w:val="24"/>
          <w:szCs w:val="24"/>
        </w:rPr>
        <w:t>He</w:t>
      </w:r>
      <w:r w:rsidRPr="004F68B3">
        <w:rPr>
          <w:rFonts w:ascii="Times New Roman" w:hAnsi="Times New Roman" w:cs="Times New Roman"/>
          <w:i/>
          <w:sz w:val="24"/>
          <w:szCs w:val="24"/>
        </w:rPr>
        <w:t xml:space="preserve"> has</w:t>
      </w:r>
      <w:r w:rsidRPr="004F68B3">
        <w:rPr>
          <w:rFonts w:ascii="Times New Roman" w:hAnsi="Times New Roman" w:cs="Times New Roman"/>
          <w:sz w:val="24"/>
          <w:szCs w:val="24"/>
        </w:rPr>
        <w:t xml:space="preserve"> gone to school = Auxiliary verb</w:t>
      </w:r>
    </w:p>
    <w:p w:rsidR="00A5521C" w:rsidRPr="004F68B3" w:rsidRDefault="00A5521C" w:rsidP="000F1369">
      <w:pPr>
        <w:pStyle w:val="ListParagraph"/>
        <w:widowControl w:val="0"/>
        <w:numPr>
          <w:ilvl w:val="1"/>
          <w:numId w:val="1"/>
        </w:numPr>
        <w:rPr>
          <w:rFonts w:ascii="Times New Roman" w:hAnsi="Times New Roman" w:cs="Times New Roman"/>
          <w:sz w:val="24"/>
          <w:szCs w:val="24"/>
        </w:rPr>
      </w:pPr>
      <w:r w:rsidRPr="004F68B3">
        <w:rPr>
          <w:rFonts w:ascii="Times New Roman" w:hAnsi="Times New Roman" w:cs="Times New Roman"/>
          <w:sz w:val="24"/>
          <w:szCs w:val="24"/>
        </w:rPr>
        <w:t xml:space="preserve">He </w:t>
      </w:r>
      <w:r w:rsidRPr="004F68B3">
        <w:rPr>
          <w:rFonts w:ascii="Times New Roman" w:hAnsi="Times New Roman" w:cs="Times New Roman"/>
          <w:i/>
          <w:sz w:val="24"/>
          <w:szCs w:val="24"/>
        </w:rPr>
        <w:t>has</w:t>
      </w:r>
      <w:r w:rsidRPr="004F68B3">
        <w:rPr>
          <w:rFonts w:ascii="Times New Roman" w:hAnsi="Times New Roman" w:cs="Times New Roman"/>
          <w:sz w:val="24"/>
          <w:szCs w:val="24"/>
        </w:rPr>
        <w:t xml:space="preserve"> a cookie = Main verb</w:t>
      </w:r>
    </w:p>
    <w:p w:rsidR="00A03F99" w:rsidRPr="004F68B3" w:rsidRDefault="00A5521C" w:rsidP="000F1369">
      <w:pPr>
        <w:pStyle w:val="ListParagraph"/>
        <w:widowControl w:val="0"/>
        <w:numPr>
          <w:ilvl w:val="0"/>
          <w:numId w:val="1"/>
        </w:numPr>
        <w:rPr>
          <w:rFonts w:ascii="Times New Roman" w:eastAsia="Times New Roman" w:hAnsi="Times New Roman" w:cs="Times New Roman"/>
          <w:sz w:val="24"/>
          <w:szCs w:val="24"/>
        </w:rPr>
      </w:pPr>
      <w:r w:rsidRPr="004F68B3">
        <w:rPr>
          <w:rFonts w:ascii="Times New Roman" w:eastAsia="Times New Roman" w:hAnsi="Times New Roman" w:cs="Times New Roman"/>
          <w:sz w:val="24"/>
          <w:szCs w:val="24"/>
        </w:rPr>
        <w:t xml:space="preserve">The word </w:t>
      </w:r>
      <w:r w:rsidRPr="004F68B3">
        <w:rPr>
          <w:rFonts w:ascii="Times New Roman" w:eastAsia="Times New Roman" w:hAnsi="Times New Roman" w:cs="Times New Roman"/>
          <w:i/>
          <w:sz w:val="24"/>
          <w:szCs w:val="24"/>
        </w:rPr>
        <w:t>that</w:t>
      </w:r>
      <w:r w:rsidRPr="004F68B3">
        <w:rPr>
          <w:rFonts w:ascii="Times New Roman" w:eastAsia="Times New Roman" w:hAnsi="Times New Roman" w:cs="Times New Roman"/>
          <w:sz w:val="24"/>
          <w:szCs w:val="24"/>
        </w:rPr>
        <w:t xml:space="preserve"> can be a demonstrative, as in “</w:t>
      </w:r>
      <w:r w:rsidRPr="004F68B3">
        <w:rPr>
          <w:rFonts w:ascii="Times New Roman" w:eastAsia="Times New Roman" w:hAnsi="Times New Roman" w:cs="Times New Roman"/>
          <w:i/>
          <w:sz w:val="24"/>
          <w:szCs w:val="24"/>
        </w:rPr>
        <w:t>that</w:t>
      </w:r>
      <w:r w:rsidRPr="004F68B3">
        <w:rPr>
          <w:rFonts w:ascii="Times New Roman" w:eastAsia="Times New Roman" w:hAnsi="Times New Roman" w:cs="Times New Roman"/>
          <w:sz w:val="24"/>
          <w:szCs w:val="24"/>
        </w:rPr>
        <w:t xml:space="preserve"> car,” or a pronoun, as in “Give me </w:t>
      </w:r>
      <w:r w:rsidRPr="004F68B3">
        <w:rPr>
          <w:rFonts w:ascii="Times New Roman" w:eastAsia="Times New Roman" w:hAnsi="Times New Roman" w:cs="Times New Roman"/>
          <w:i/>
          <w:sz w:val="24"/>
          <w:szCs w:val="24"/>
        </w:rPr>
        <w:t>that</w:t>
      </w:r>
      <w:r w:rsidRPr="004F68B3">
        <w:rPr>
          <w:rFonts w:ascii="Times New Roman" w:eastAsia="Times New Roman" w:hAnsi="Times New Roman" w:cs="Times New Roman"/>
          <w:sz w:val="24"/>
          <w:szCs w:val="24"/>
        </w:rPr>
        <w:t>.”</w:t>
      </w:r>
      <w:r w:rsidR="00984575" w:rsidRPr="004F68B3">
        <w:rPr>
          <w:rFonts w:ascii="Times New Roman" w:eastAsia="Times New Roman" w:hAnsi="Times New Roman" w:cs="Times New Roman"/>
          <w:sz w:val="24"/>
          <w:szCs w:val="24"/>
        </w:rPr>
        <w:t xml:space="preserve"> Do NOT check in both columns.</w:t>
      </w:r>
    </w:p>
    <w:p w:rsidR="00333BAD" w:rsidRPr="004F68B3" w:rsidRDefault="00333BAD" w:rsidP="000F1369">
      <w:pPr>
        <w:pStyle w:val="ListParagraph"/>
        <w:widowControl w:val="0"/>
        <w:numPr>
          <w:ilvl w:val="0"/>
          <w:numId w:val="1"/>
        </w:numPr>
        <w:rPr>
          <w:rFonts w:ascii="Times New Roman" w:eastAsia="Times New Roman" w:hAnsi="Times New Roman" w:cs="Times New Roman"/>
          <w:sz w:val="24"/>
          <w:szCs w:val="24"/>
        </w:rPr>
      </w:pPr>
      <w:r w:rsidRPr="004F68B3">
        <w:rPr>
          <w:rFonts w:ascii="Times New Roman" w:eastAsia="Times New Roman" w:hAnsi="Times New Roman" w:cs="Times New Roman"/>
          <w:sz w:val="24"/>
          <w:szCs w:val="24"/>
        </w:rPr>
        <w:t xml:space="preserve">Contracted verbs, such as </w:t>
      </w:r>
      <w:r w:rsidRPr="004F68B3">
        <w:rPr>
          <w:rFonts w:ascii="Times New Roman" w:eastAsia="Times New Roman" w:hAnsi="Times New Roman" w:cs="Times New Roman"/>
          <w:i/>
          <w:sz w:val="24"/>
          <w:szCs w:val="24"/>
        </w:rPr>
        <w:t>he’s, I’ve</w:t>
      </w:r>
      <w:r w:rsidRPr="004F68B3">
        <w:rPr>
          <w:rFonts w:ascii="Times New Roman" w:eastAsia="Times New Roman" w:hAnsi="Times New Roman" w:cs="Times New Roman"/>
          <w:sz w:val="24"/>
          <w:szCs w:val="24"/>
        </w:rPr>
        <w:t xml:space="preserve">, and </w:t>
      </w:r>
      <w:r w:rsidRPr="004F68B3">
        <w:rPr>
          <w:rFonts w:ascii="Times New Roman" w:eastAsia="Times New Roman" w:hAnsi="Times New Roman" w:cs="Times New Roman"/>
          <w:i/>
          <w:sz w:val="24"/>
          <w:szCs w:val="24"/>
        </w:rPr>
        <w:t>we’ll</w:t>
      </w:r>
      <w:r w:rsidRPr="004F68B3">
        <w:rPr>
          <w:rFonts w:ascii="Times New Roman" w:eastAsia="Times New Roman" w:hAnsi="Times New Roman" w:cs="Times New Roman"/>
          <w:sz w:val="24"/>
          <w:szCs w:val="24"/>
        </w:rPr>
        <w:t>, are still verbs and should be placed in the appropriate category.</w:t>
      </w:r>
    </w:p>
    <w:p w:rsidR="00333BAD" w:rsidRPr="004F68B3" w:rsidRDefault="00333BAD" w:rsidP="000F1369">
      <w:pPr>
        <w:pStyle w:val="ListParagraph"/>
        <w:widowControl w:val="0"/>
        <w:numPr>
          <w:ilvl w:val="0"/>
          <w:numId w:val="1"/>
        </w:numPr>
        <w:rPr>
          <w:rFonts w:ascii="Times New Roman" w:hAnsi="Times New Roman" w:cs="Times New Roman"/>
          <w:sz w:val="24"/>
          <w:szCs w:val="24"/>
        </w:rPr>
      </w:pPr>
      <w:r w:rsidRPr="004F68B3">
        <w:rPr>
          <w:rFonts w:ascii="Times New Roman" w:eastAsia="Times New Roman" w:hAnsi="Times New Roman" w:cs="Times New Roman"/>
          <w:sz w:val="24"/>
          <w:szCs w:val="24"/>
        </w:rPr>
        <w:t>Adverbs can go in either the NP of the VP. Make sure that you get it in the right place. In the VP an adverb</w:t>
      </w:r>
      <w:r w:rsidR="00F903C1" w:rsidRPr="004F68B3">
        <w:rPr>
          <w:rFonts w:ascii="Times New Roman" w:eastAsia="Times New Roman" w:hAnsi="Times New Roman" w:cs="Times New Roman"/>
          <w:sz w:val="24"/>
          <w:szCs w:val="24"/>
        </w:rPr>
        <w:t xml:space="preserve"> modifies the verb, as in “He </w:t>
      </w:r>
      <w:r w:rsidR="00F903C1" w:rsidRPr="004F68B3">
        <w:rPr>
          <w:rFonts w:ascii="Times New Roman" w:eastAsia="Times New Roman" w:hAnsi="Times New Roman" w:cs="Times New Roman"/>
          <w:i/>
          <w:sz w:val="24"/>
          <w:szCs w:val="24"/>
        </w:rPr>
        <w:t>really</w:t>
      </w:r>
      <w:r w:rsidR="00F903C1" w:rsidRPr="004F68B3">
        <w:rPr>
          <w:rFonts w:ascii="Times New Roman" w:eastAsia="Times New Roman" w:hAnsi="Times New Roman" w:cs="Times New Roman"/>
          <w:sz w:val="24"/>
          <w:szCs w:val="24"/>
        </w:rPr>
        <w:t xml:space="preserve"> jumped.” </w:t>
      </w:r>
      <w:r w:rsidR="00984575" w:rsidRPr="004F68B3">
        <w:rPr>
          <w:rFonts w:ascii="Times New Roman" w:eastAsia="Times New Roman" w:hAnsi="Times New Roman" w:cs="Times New Roman"/>
          <w:sz w:val="24"/>
          <w:szCs w:val="24"/>
        </w:rPr>
        <w:t xml:space="preserve">There is no column for VP adverbs. </w:t>
      </w:r>
      <w:r w:rsidR="00F903C1" w:rsidRPr="004F68B3">
        <w:rPr>
          <w:rFonts w:ascii="Times New Roman" w:eastAsia="Times New Roman" w:hAnsi="Times New Roman" w:cs="Times New Roman"/>
          <w:sz w:val="24"/>
          <w:szCs w:val="24"/>
        </w:rPr>
        <w:t xml:space="preserve">In the NP, an adverb can be in two places, before or after the noun. Before the noun, adverbs modify the adjective, as in “a </w:t>
      </w:r>
      <w:r w:rsidR="00F903C1" w:rsidRPr="004F68B3">
        <w:rPr>
          <w:rFonts w:ascii="Times New Roman" w:eastAsia="Times New Roman" w:hAnsi="Times New Roman" w:cs="Times New Roman"/>
          <w:i/>
          <w:sz w:val="24"/>
          <w:szCs w:val="24"/>
        </w:rPr>
        <w:t>really</w:t>
      </w:r>
      <w:r w:rsidR="00F903C1" w:rsidRPr="004F68B3">
        <w:rPr>
          <w:rFonts w:ascii="Times New Roman" w:eastAsia="Times New Roman" w:hAnsi="Times New Roman" w:cs="Times New Roman"/>
          <w:sz w:val="24"/>
          <w:szCs w:val="24"/>
        </w:rPr>
        <w:t xml:space="preserve"> nasty dog.” There is nowhere on the form to mark this. After the noun, adverbs (</w:t>
      </w:r>
      <w:r w:rsidR="00F903C1" w:rsidRPr="004F68B3">
        <w:rPr>
          <w:rFonts w:ascii="Times New Roman" w:eastAsia="Times New Roman" w:hAnsi="Times New Roman" w:cs="Times New Roman"/>
          <w:i/>
          <w:sz w:val="24"/>
          <w:szCs w:val="24"/>
        </w:rPr>
        <w:t>Adverbial</w:t>
      </w:r>
      <w:r w:rsidR="00F903C1" w:rsidRPr="004F68B3">
        <w:rPr>
          <w:rFonts w:ascii="Times New Roman" w:eastAsia="Times New Roman" w:hAnsi="Times New Roman" w:cs="Times New Roman"/>
          <w:sz w:val="24"/>
          <w:szCs w:val="24"/>
        </w:rPr>
        <w:t xml:space="preserve"> column) are generally limited to place (here) and time (now), as in “this dog </w:t>
      </w:r>
      <w:r w:rsidR="00F903C1" w:rsidRPr="004F68B3">
        <w:rPr>
          <w:rFonts w:ascii="Times New Roman" w:eastAsia="Times New Roman" w:hAnsi="Times New Roman" w:cs="Times New Roman"/>
          <w:i/>
          <w:sz w:val="24"/>
          <w:szCs w:val="24"/>
        </w:rPr>
        <w:t>here</w:t>
      </w:r>
      <w:r w:rsidR="00F903C1" w:rsidRPr="004F68B3">
        <w:rPr>
          <w:rFonts w:ascii="Times New Roman" w:eastAsia="Times New Roman" w:hAnsi="Times New Roman" w:cs="Times New Roman"/>
          <w:sz w:val="24"/>
          <w:szCs w:val="24"/>
        </w:rPr>
        <w:t>.”</w:t>
      </w:r>
    </w:p>
    <w:p w:rsidR="006563FD" w:rsidRPr="004F68B3" w:rsidRDefault="00E64825" w:rsidP="000F1369">
      <w:pPr>
        <w:pStyle w:val="ListParagraph"/>
        <w:widowControl w:val="0"/>
        <w:numPr>
          <w:ilvl w:val="0"/>
          <w:numId w:val="1"/>
        </w:numPr>
        <w:rPr>
          <w:rFonts w:ascii="Times New Roman" w:hAnsi="Times New Roman" w:cs="Times New Roman"/>
          <w:sz w:val="24"/>
          <w:szCs w:val="24"/>
        </w:rPr>
      </w:pPr>
      <w:r w:rsidRPr="004F68B3">
        <w:rPr>
          <w:rFonts w:ascii="Times New Roman" w:eastAsia="Times New Roman" w:hAnsi="Times New Roman" w:cs="Times New Roman"/>
          <w:sz w:val="24"/>
          <w:szCs w:val="24"/>
        </w:rPr>
        <w:t xml:space="preserve">Prepositions include </w:t>
      </w:r>
      <w:r w:rsidRPr="004F68B3">
        <w:rPr>
          <w:rFonts w:ascii="Times New Roman" w:hAnsi="Times New Roman" w:cs="Times New Roman"/>
          <w:i/>
          <w:sz w:val="24"/>
          <w:szCs w:val="24"/>
        </w:rPr>
        <w:t>about, above, across, after, against, along, among, around, at, before, behind, below, beneath, beside, between, by, down, during</w:t>
      </w:r>
      <w:r w:rsidRPr="004F68B3">
        <w:rPr>
          <w:rFonts w:ascii="Times New Roman" w:hAnsi="Times New Roman" w:cs="Times New Roman"/>
          <w:i/>
          <w:sz w:val="24"/>
          <w:szCs w:val="24"/>
        </w:rPr>
        <w:tab/>
        <w:t xml:space="preserve">, except, for (person), for, from, , in, inside, instead of, into, </w:t>
      </w:r>
      <w:r w:rsidR="00156915">
        <w:rPr>
          <w:rFonts w:ascii="Times New Roman" w:hAnsi="Times New Roman" w:cs="Times New Roman"/>
          <w:i/>
          <w:sz w:val="24"/>
          <w:szCs w:val="24"/>
        </w:rPr>
        <w:t xml:space="preserve">like, </w:t>
      </w:r>
      <w:r w:rsidRPr="004F68B3">
        <w:rPr>
          <w:rFonts w:ascii="Times New Roman" w:hAnsi="Times New Roman" w:cs="Times New Roman"/>
          <w:i/>
          <w:sz w:val="24"/>
          <w:szCs w:val="24"/>
        </w:rPr>
        <w:t>near, next to, of, on, onto, out of, over, past, since,</w:t>
      </w:r>
      <w:r w:rsidR="006563FD" w:rsidRPr="004F68B3">
        <w:rPr>
          <w:rFonts w:ascii="Times New Roman" w:hAnsi="Times New Roman" w:cs="Times New Roman"/>
          <w:i/>
          <w:sz w:val="24"/>
          <w:szCs w:val="24"/>
        </w:rPr>
        <w:t xml:space="preserve"> </w:t>
      </w:r>
      <w:proofErr w:type="spellStart"/>
      <w:r w:rsidRPr="004F68B3">
        <w:rPr>
          <w:rFonts w:ascii="Times New Roman" w:hAnsi="Times New Roman" w:cs="Times New Roman"/>
          <w:i/>
          <w:sz w:val="24"/>
          <w:szCs w:val="24"/>
        </w:rPr>
        <w:t>through</w:t>
      </w:r>
      <w:proofErr w:type="spellEnd"/>
      <w:r w:rsidRPr="004F68B3">
        <w:rPr>
          <w:rFonts w:ascii="Times New Roman" w:hAnsi="Times New Roman" w:cs="Times New Roman"/>
          <w:i/>
          <w:sz w:val="24"/>
          <w:szCs w:val="24"/>
        </w:rPr>
        <w:t>,</w:t>
      </w:r>
      <w:r w:rsidR="006563FD" w:rsidRPr="004F68B3">
        <w:rPr>
          <w:rFonts w:ascii="Times New Roman" w:hAnsi="Times New Roman" w:cs="Times New Roman"/>
          <w:i/>
          <w:sz w:val="24"/>
          <w:szCs w:val="24"/>
        </w:rPr>
        <w:t xml:space="preserve"> </w:t>
      </w:r>
      <w:r w:rsidRPr="004F68B3">
        <w:rPr>
          <w:rFonts w:ascii="Times New Roman" w:hAnsi="Times New Roman" w:cs="Times New Roman"/>
          <w:i/>
          <w:sz w:val="24"/>
          <w:szCs w:val="24"/>
        </w:rPr>
        <w:t>to</w:t>
      </w:r>
      <w:r w:rsidR="006563FD" w:rsidRPr="004F68B3">
        <w:rPr>
          <w:rFonts w:ascii="Times New Roman" w:hAnsi="Times New Roman" w:cs="Times New Roman"/>
          <w:i/>
          <w:sz w:val="24"/>
          <w:szCs w:val="24"/>
        </w:rPr>
        <w:t>,</w:t>
      </w:r>
      <w:r w:rsidRPr="004F68B3">
        <w:rPr>
          <w:rFonts w:ascii="Times New Roman" w:hAnsi="Times New Roman" w:cs="Times New Roman"/>
          <w:i/>
          <w:sz w:val="24"/>
          <w:szCs w:val="24"/>
        </w:rPr>
        <w:t xml:space="preserve"> toward</w:t>
      </w:r>
      <w:r w:rsidR="006563FD" w:rsidRPr="004F68B3">
        <w:rPr>
          <w:rFonts w:ascii="Times New Roman" w:hAnsi="Times New Roman" w:cs="Times New Roman"/>
          <w:i/>
          <w:sz w:val="24"/>
          <w:szCs w:val="24"/>
        </w:rPr>
        <w:t xml:space="preserve">, </w:t>
      </w:r>
      <w:r w:rsidRPr="004F68B3">
        <w:rPr>
          <w:rFonts w:ascii="Times New Roman" w:hAnsi="Times New Roman" w:cs="Times New Roman"/>
          <w:i/>
          <w:sz w:val="24"/>
          <w:szCs w:val="24"/>
        </w:rPr>
        <w:t xml:space="preserve"> under, underneath, until, up</w:t>
      </w:r>
      <w:r w:rsidR="006563FD" w:rsidRPr="004F68B3">
        <w:rPr>
          <w:rFonts w:ascii="Times New Roman" w:hAnsi="Times New Roman" w:cs="Times New Roman"/>
          <w:i/>
          <w:sz w:val="24"/>
          <w:szCs w:val="24"/>
        </w:rPr>
        <w:t xml:space="preserve">, </w:t>
      </w:r>
      <w:r w:rsidRPr="004F68B3">
        <w:rPr>
          <w:rFonts w:ascii="Times New Roman" w:hAnsi="Times New Roman" w:cs="Times New Roman"/>
          <w:i/>
          <w:sz w:val="24"/>
          <w:szCs w:val="24"/>
        </w:rPr>
        <w:t>u</w:t>
      </w:r>
      <w:r w:rsidR="006563FD" w:rsidRPr="004F68B3">
        <w:rPr>
          <w:rFonts w:ascii="Times New Roman" w:hAnsi="Times New Roman" w:cs="Times New Roman"/>
          <w:i/>
          <w:sz w:val="24"/>
          <w:szCs w:val="24"/>
        </w:rPr>
        <w:t>pon, with</w:t>
      </w:r>
      <w:r w:rsidRPr="004F68B3">
        <w:rPr>
          <w:rFonts w:ascii="Times New Roman" w:hAnsi="Times New Roman" w:cs="Times New Roman"/>
          <w:i/>
          <w:sz w:val="24"/>
          <w:szCs w:val="24"/>
        </w:rPr>
        <w:t>, within,</w:t>
      </w:r>
      <w:r w:rsidR="006563FD" w:rsidRPr="004F68B3">
        <w:rPr>
          <w:rFonts w:ascii="Times New Roman" w:hAnsi="Times New Roman" w:cs="Times New Roman"/>
          <w:i/>
          <w:sz w:val="24"/>
          <w:szCs w:val="24"/>
        </w:rPr>
        <w:t xml:space="preserve"> </w:t>
      </w:r>
      <w:r w:rsidR="006563FD" w:rsidRPr="004F68B3">
        <w:rPr>
          <w:rFonts w:ascii="Times New Roman" w:hAnsi="Times New Roman" w:cs="Times New Roman"/>
          <w:sz w:val="24"/>
          <w:szCs w:val="24"/>
        </w:rPr>
        <w:t>and</w:t>
      </w:r>
      <w:r w:rsidRPr="004F68B3">
        <w:rPr>
          <w:rFonts w:ascii="Times New Roman" w:hAnsi="Times New Roman" w:cs="Times New Roman"/>
          <w:i/>
          <w:sz w:val="24"/>
          <w:szCs w:val="24"/>
        </w:rPr>
        <w:t xml:space="preserve"> without</w:t>
      </w:r>
      <w:r w:rsidR="006563FD" w:rsidRPr="004F68B3">
        <w:rPr>
          <w:rFonts w:ascii="Times New Roman" w:hAnsi="Times New Roman" w:cs="Times New Roman"/>
          <w:sz w:val="24"/>
          <w:szCs w:val="24"/>
        </w:rPr>
        <w:t xml:space="preserve">. Be extremely careful because many of these words have multiple function, such as the use of </w:t>
      </w:r>
      <w:proofErr w:type="spellStart"/>
      <w:r w:rsidR="006563FD" w:rsidRPr="004F68B3">
        <w:rPr>
          <w:rFonts w:ascii="Times New Roman" w:hAnsi="Times New Roman" w:cs="Times New Roman"/>
          <w:i/>
          <w:sz w:val="24"/>
          <w:szCs w:val="24"/>
        </w:rPr>
        <w:t>to</w:t>
      </w:r>
      <w:proofErr w:type="spellEnd"/>
      <w:r w:rsidR="006563FD" w:rsidRPr="004F68B3">
        <w:rPr>
          <w:rFonts w:ascii="Times New Roman" w:hAnsi="Times New Roman" w:cs="Times New Roman"/>
          <w:sz w:val="24"/>
          <w:szCs w:val="24"/>
        </w:rPr>
        <w:t xml:space="preserve"> in the infinitive and </w:t>
      </w:r>
      <w:r w:rsidR="006563FD" w:rsidRPr="004F68B3">
        <w:rPr>
          <w:rFonts w:ascii="Times New Roman" w:hAnsi="Times New Roman" w:cs="Times New Roman"/>
          <w:i/>
          <w:sz w:val="24"/>
          <w:szCs w:val="24"/>
        </w:rPr>
        <w:t>since</w:t>
      </w:r>
      <w:r w:rsidR="006563FD" w:rsidRPr="004F68B3">
        <w:rPr>
          <w:rFonts w:ascii="Times New Roman" w:hAnsi="Times New Roman" w:cs="Times New Roman"/>
          <w:sz w:val="24"/>
          <w:szCs w:val="24"/>
        </w:rPr>
        <w:t xml:space="preserve"> as a conjunction.</w:t>
      </w:r>
      <w:r w:rsidRPr="004F68B3">
        <w:rPr>
          <w:rFonts w:ascii="Times New Roman" w:hAnsi="Times New Roman" w:cs="Times New Roman"/>
          <w:sz w:val="24"/>
          <w:szCs w:val="24"/>
        </w:rPr>
        <w:t xml:space="preserve"> </w:t>
      </w:r>
      <w:r w:rsidR="006563FD" w:rsidRPr="004F68B3">
        <w:rPr>
          <w:rFonts w:ascii="Times New Roman" w:hAnsi="Times New Roman" w:cs="Times New Roman"/>
          <w:sz w:val="24"/>
          <w:szCs w:val="24"/>
        </w:rPr>
        <w:t xml:space="preserve">In addition, </w:t>
      </w:r>
      <w:r w:rsidR="006563FD" w:rsidRPr="004F68B3">
        <w:rPr>
          <w:rFonts w:ascii="Times New Roman" w:hAnsi="Times New Roman" w:cs="Times New Roman"/>
          <w:i/>
          <w:sz w:val="24"/>
          <w:szCs w:val="24"/>
        </w:rPr>
        <w:t>up</w:t>
      </w:r>
      <w:r w:rsidR="006563FD" w:rsidRPr="004F68B3">
        <w:rPr>
          <w:rFonts w:ascii="Times New Roman" w:hAnsi="Times New Roman" w:cs="Times New Roman"/>
          <w:sz w:val="24"/>
          <w:szCs w:val="24"/>
        </w:rPr>
        <w:t xml:space="preserve"> and </w:t>
      </w:r>
      <w:r w:rsidR="006563FD" w:rsidRPr="004F68B3">
        <w:rPr>
          <w:rFonts w:ascii="Times New Roman" w:hAnsi="Times New Roman" w:cs="Times New Roman"/>
          <w:i/>
          <w:sz w:val="24"/>
          <w:szCs w:val="24"/>
        </w:rPr>
        <w:t>down</w:t>
      </w:r>
      <w:r w:rsidR="006563FD" w:rsidRPr="004F68B3">
        <w:rPr>
          <w:rFonts w:ascii="Times New Roman" w:hAnsi="Times New Roman" w:cs="Times New Roman"/>
          <w:sz w:val="24"/>
          <w:szCs w:val="24"/>
        </w:rPr>
        <w:t xml:space="preserve"> can be prepositions (when followed by a NP) or adverbs (He fell </w:t>
      </w:r>
      <w:r w:rsidR="006563FD" w:rsidRPr="004F68B3">
        <w:rPr>
          <w:rFonts w:ascii="Times New Roman" w:hAnsi="Times New Roman" w:cs="Times New Roman"/>
          <w:i/>
          <w:sz w:val="24"/>
          <w:szCs w:val="24"/>
        </w:rPr>
        <w:t>down</w:t>
      </w:r>
      <w:r w:rsidR="006563FD" w:rsidRPr="004F68B3">
        <w:rPr>
          <w:rFonts w:ascii="Times New Roman" w:hAnsi="Times New Roman" w:cs="Times New Roman"/>
          <w:sz w:val="24"/>
          <w:szCs w:val="24"/>
        </w:rPr>
        <w:t>).</w:t>
      </w:r>
    </w:p>
    <w:p w:rsidR="00E64825" w:rsidRPr="004F68B3" w:rsidRDefault="006563FD" w:rsidP="000F1369">
      <w:pPr>
        <w:pStyle w:val="ListParagraph"/>
        <w:widowControl w:val="0"/>
        <w:numPr>
          <w:ilvl w:val="0"/>
          <w:numId w:val="1"/>
        </w:numPr>
        <w:rPr>
          <w:rFonts w:ascii="Times New Roman" w:hAnsi="Times New Roman" w:cs="Times New Roman"/>
          <w:sz w:val="24"/>
          <w:szCs w:val="24"/>
        </w:rPr>
      </w:pPr>
      <w:r w:rsidRPr="004F68B3">
        <w:rPr>
          <w:rFonts w:ascii="Times New Roman" w:hAnsi="Times New Roman" w:cs="Times New Roman"/>
          <w:sz w:val="24"/>
          <w:szCs w:val="24"/>
        </w:rPr>
        <w:t xml:space="preserve">Note that prepositional phrases can appear in either the NP or the VP. In “He is making something </w:t>
      </w:r>
      <w:r w:rsidRPr="004F68B3">
        <w:rPr>
          <w:rFonts w:ascii="Times New Roman" w:hAnsi="Times New Roman" w:cs="Times New Roman"/>
          <w:i/>
          <w:sz w:val="24"/>
          <w:szCs w:val="24"/>
        </w:rPr>
        <w:t>for you</w:t>
      </w:r>
      <w:r w:rsidRPr="004F68B3">
        <w:rPr>
          <w:rFonts w:ascii="Times New Roman" w:hAnsi="Times New Roman" w:cs="Times New Roman"/>
          <w:sz w:val="24"/>
          <w:szCs w:val="24"/>
        </w:rPr>
        <w:t xml:space="preserve">,” the prepositional phrase describes something. In “Put the book </w:t>
      </w:r>
      <w:r w:rsidRPr="004F68B3">
        <w:rPr>
          <w:rFonts w:ascii="Times New Roman" w:hAnsi="Times New Roman" w:cs="Times New Roman"/>
          <w:i/>
          <w:sz w:val="24"/>
          <w:szCs w:val="24"/>
        </w:rPr>
        <w:t>on the table</w:t>
      </w:r>
      <w:r w:rsidRPr="004F68B3">
        <w:rPr>
          <w:rFonts w:ascii="Times New Roman" w:hAnsi="Times New Roman" w:cs="Times New Roman"/>
          <w:sz w:val="24"/>
          <w:szCs w:val="24"/>
        </w:rPr>
        <w:t xml:space="preserve">,” the prepositional phrase completes the verb; otherwise </w:t>
      </w:r>
      <w:r w:rsidRPr="004F68B3">
        <w:rPr>
          <w:rFonts w:ascii="Times New Roman" w:hAnsi="Times New Roman" w:cs="Times New Roman"/>
          <w:i/>
          <w:sz w:val="24"/>
          <w:szCs w:val="24"/>
        </w:rPr>
        <w:t>put</w:t>
      </w:r>
      <w:r w:rsidRPr="004F68B3">
        <w:rPr>
          <w:rFonts w:ascii="Times New Roman" w:hAnsi="Times New Roman" w:cs="Times New Roman"/>
          <w:sz w:val="24"/>
          <w:szCs w:val="24"/>
        </w:rPr>
        <w:t xml:space="preserve"> makes no sense.</w:t>
      </w:r>
      <w:r w:rsidR="00E64825" w:rsidRPr="004F68B3">
        <w:rPr>
          <w:rFonts w:ascii="Times New Roman" w:hAnsi="Times New Roman" w:cs="Times New Roman"/>
          <w:sz w:val="24"/>
          <w:szCs w:val="24"/>
        </w:rPr>
        <w:tab/>
      </w:r>
      <w:r w:rsidRPr="004F68B3">
        <w:rPr>
          <w:rFonts w:ascii="Times New Roman" w:hAnsi="Times New Roman" w:cs="Times New Roman"/>
          <w:sz w:val="24"/>
          <w:szCs w:val="24"/>
        </w:rPr>
        <w:t xml:space="preserve"> We wouldn’t say “Put the book.”</w:t>
      </w:r>
      <w:r w:rsidR="00E64825" w:rsidRPr="004F68B3">
        <w:rPr>
          <w:rFonts w:ascii="Times New Roman" w:hAnsi="Times New Roman" w:cs="Times New Roman"/>
          <w:sz w:val="24"/>
          <w:szCs w:val="24"/>
        </w:rPr>
        <w:tab/>
      </w:r>
    </w:p>
    <w:p w:rsidR="00E64825" w:rsidRPr="004F68B3" w:rsidRDefault="0048199C" w:rsidP="000F1369">
      <w:pPr>
        <w:pStyle w:val="ListParagraph"/>
        <w:widowControl w:val="0"/>
        <w:numPr>
          <w:ilvl w:val="0"/>
          <w:numId w:val="1"/>
        </w:numPr>
        <w:rPr>
          <w:rFonts w:ascii="Times New Roman" w:hAnsi="Times New Roman" w:cs="Times New Roman"/>
          <w:sz w:val="24"/>
          <w:szCs w:val="24"/>
        </w:rPr>
      </w:pPr>
      <w:r w:rsidRPr="004F68B3">
        <w:rPr>
          <w:rFonts w:ascii="Times New Roman" w:hAnsi="Times New Roman" w:cs="Times New Roman"/>
          <w:sz w:val="24"/>
          <w:szCs w:val="24"/>
        </w:rPr>
        <w:t xml:space="preserve">Under NP, a descriptor is another noun used to modify the noun in the NP, as in </w:t>
      </w:r>
      <w:r w:rsidRPr="004F68B3">
        <w:rPr>
          <w:rFonts w:ascii="Times New Roman" w:hAnsi="Times New Roman" w:cs="Times New Roman"/>
          <w:i/>
          <w:sz w:val="24"/>
          <w:szCs w:val="24"/>
        </w:rPr>
        <w:t>teacher</w:t>
      </w:r>
      <w:r w:rsidRPr="004F68B3">
        <w:rPr>
          <w:rFonts w:ascii="Times New Roman" w:hAnsi="Times New Roman" w:cs="Times New Roman"/>
          <w:sz w:val="24"/>
          <w:szCs w:val="24"/>
        </w:rPr>
        <w:t xml:space="preserve"> thing, </w:t>
      </w:r>
      <w:r w:rsidRPr="004F68B3">
        <w:rPr>
          <w:rFonts w:ascii="Times New Roman" w:hAnsi="Times New Roman" w:cs="Times New Roman"/>
          <w:i/>
          <w:sz w:val="24"/>
          <w:szCs w:val="24"/>
        </w:rPr>
        <w:t>clown</w:t>
      </w:r>
      <w:r w:rsidRPr="004F68B3">
        <w:rPr>
          <w:rFonts w:ascii="Times New Roman" w:hAnsi="Times New Roman" w:cs="Times New Roman"/>
          <w:sz w:val="24"/>
          <w:szCs w:val="24"/>
        </w:rPr>
        <w:t xml:space="preserve"> face, </w:t>
      </w:r>
      <w:r w:rsidRPr="004F68B3">
        <w:rPr>
          <w:rFonts w:ascii="Times New Roman" w:hAnsi="Times New Roman" w:cs="Times New Roman"/>
          <w:i/>
          <w:sz w:val="24"/>
          <w:szCs w:val="24"/>
        </w:rPr>
        <w:t>car</w:t>
      </w:r>
      <w:r w:rsidRPr="004F68B3">
        <w:rPr>
          <w:rFonts w:ascii="Times New Roman" w:hAnsi="Times New Roman" w:cs="Times New Roman"/>
          <w:sz w:val="24"/>
          <w:szCs w:val="24"/>
        </w:rPr>
        <w:t xml:space="preserve"> key, </w:t>
      </w:r>
      <w:r w:rsidRPr="004F68B3">
        <w:rPr>
          <w:rFonts w:ascii="Times New Roman" w:hAnsi="Times New Roman" w:cs="Times New Roman"/>
          <w:i/>
          <w:sz w:val="24"/>
          <w:szCs w:val="24"/>
        </w:rPr>
        <w:t>shoe</w:t>
      </w:r>
      <w:r w:rsidRPr="004F68B3">
        <w:rPr>
          <w:rFonts w:ascii="Times New Roman" w:hAnsi="Times New Roman" w:cs="Times New Roman"/>
          <w:sz w:val="24"/>
          <w:szCs w:val="24"/>
        </w:rPr>
        <w:t xml:space="preserve"> stand, </w:t>
      </w:r>
      <w:r w:rsidRPr="004F68B3">
        <w:rPr>
          <w:rFonts w:ascii="Times New Roman" w:hAnsi="Times New Roman" w:cs="Times New Roman"/>
          <w:i/>
          <w:sz w:val="24"/>
          <w:szCs w:val="24"/>
        </w:rPr>
        <w:t>pet</w:t>
      </w:r>
      <w:r w:rsidRPr="004F68B3">
        <w:rPr>
          <w:rFonts w:ascii="Times New Roman" w:hAnsi="Times New Roman" w:cs="Times New Roman"/>
          <w:sz w:val="24"/>
          <w:szCs w:val="24"/>
        </w:rPr>
        <w:t xml:space="preserve"> doggy, and </w:t>
      </w:r>
      <w:r w:rsidRPr="004F68B3">
        <w:rPr>
          <w:rFonts w:ascii="Times New Roman" w:hAnsi="Times New Roman" w:cs="Times New Roman"/>
          <w:i/>
          <w:sz w:val="24"/>
          <w:szCs w:val="24"/>
        </w:rPr>
        <w:t>soda</w:t>
      </w:r>
      <w:r w:rsidRPr="004F68B3">
        <w:rPr>
          <w:rFonts w:ascii="Times New Roman" w:hAnsi="Times New Roman" w:cs="Times New Roman"/>
          <w:sz w:val="24"/>
          <w:szCs w:val="24"/>
        </w:rPr>
        <w:t xml:space="preserve"> can.</w:t>
      </w:r>
      <w:r w:rsidR="00156915">
        <w:rPr>
          <w:rFonts w:ascii="Times New Roman" w:hAnsi="Times New Roman" w:cs="Times New Roman"/>
          <w:sz w:val="24"/>
          <w:szCs w:val="24"/>
        </w:rPr>
        <w:t xml:space="preserve"> Even a gerund can serve as a descriptor, as in </w:t>
      </w:r>
      <w:r w:rsidR="00156915" w:rsidRPr="00156915">
        <w:rPr>
          <w:rFonts w:ascii="Times New Roman" w:hAnsi="Times New Roman" w:cs="Times New Roman"/>
          <w:i/>
          <w:sz w:val="24"/>
          <w:szCs w:val="24"/>
          <w:u w:val="single"/>
        </w:rPr>
        <w:t>swimming</w:t>
      </w:r>
      <w:r w:rsidR="00156915" w:rsidRPr="00156915">
        <w:rPr>
          <w:rFonts w:ascii="Times New Roman" w:hAnsi="Times New Roman" w:cs="Times New Roman"/>
          <w:i/>
          <w:sz w:val="24"/>
          <w:szCs w:val="24"/>
        </w:rPr>
        <w:t xml:space="preserve"> pool</w:t>
      </w:r>
      <w:r w:rsidR="00156915">
        <w:rPr>
          <w:rFonts w:ascii="Times New Roman" w:hAnsi="Times New Roman" w:cs="Times New Roman"/>
          <w:sz w:val="24"/>
          <w:szCs w:val="24"/>
        </w:rPr>
        <w:t xml:space="preserve">. If the word is a compound one, such as </w:t>
      </w:r>
      <w:r w:rsidR="00156915" w:rsidRPr="00156915">
        <w:rPr>
          <w:rFonts w:ascii="Times New Roman" w:hAnsi="Times New Roman" w:cs="Times New Roman"/>
          <w:i/>
          <w:sz w:val="24"/>
          <w:szCs w:val="24"/>
        </w:rPr>
        <w:t>baseball</w:t>
      </w:r>
      <w:r w:rsidR="00156915">
        <w:rPr>
          <w:rFonts w:ascii="Times New Roman" w:hAnsi="Times New Roman" w:cs="Times New Roman"/>
          <w:sz w:val="24"/>
          <w:szCs w:val="24"/>
        </w:rPr>
        <w:t xml:space="preserve"> or </w:t>
      </w:r>
      <w:r w:rsidR="00156915" w:rsidRPr="00156915">
        <w:rPr>
          <w:rFonts w:ascii="Times New Roman" w:hAnsi="Times New Roman" w:cs="Times New Roman"/>
          <w:i/>
          <w:sz w:val="24"/>
          <w:szCs w:val="24"/>
        </w:rPr>
        <w:t>railroad</w:t>
      </w:r>
      <w:r w:rsidR="00156915">
        <w:rPr>
          <w:rFonts w:ascii="Times New Roman" w:hAnsi="Times New Roman" w:cs="Times New Roman"/>
          <w:sz w:val="24"/>
          <w:szCs w:val="24"/>
        </w:rPr>
        <w:t>, it is a noun. Do NOT divide it into two words and then mark the first as a descriptor.</w:t>
      </w:r>
    </w:p>
    <w:p w:rsidR="0048199C" w:rsidRPr="004F68B3" w:rsidRDefault="0048199C" w:rsidP="000F1369">
      <w:pPr>
        <w:pStyle w:val="ListParagraph"/>
        <w:widowControl w:val="0"/>
        <w:numPr>
          <w:ilvl w:val="0"/>
          <w:numId w:val="1"/>
        </w:numPr>
        <w:rPr>
          <w:rFonts w:ascii="Times New Roman" w:hAnsi="Times New Roman" w:cs="Times New Roman"/>
          <w:sz w:val="24"/>
          <w:szCs w:val="24"/>
        </w:rPr>
      </w:pPr>
      <w:r w:rsidRPr="004F68B3">
        <w:rPr>
          <w:rFonts w:ascii="Times New Roman" w:hAnsi="Times New Roman" w:cs="Times New Roman"/>
          <w:sz w:val="24"/>
          <w:szCs w:val="24"/>
        </w:rPr>
        <w:t>In phrases such as “a rock with feet” and “a piece of paper,” you have a noun (</w:t>
      </w:r>
      <w:r w:rsidRPr="004F68B3">
        <w:rPr>
          <w:rFonts w:ascii="Times New Roman" w:hAnsi="Times New Roman" w:cs="Times New Roman"/>
          <w:i/>
          <w:sz w:val="24"/>
          <w:szCs w:val="24"/>
        </w:rPr>
        <w:t xml:space="preserve">rock, piece) </w:t>
      </w:r>
      <w:r w:rsidRPr="004F68B3">
        <w:rPr>
          <w:rFonts w:ascii="Times New Roman" w:hAnsi="Times New Roman" w:cs="Times New Roman"/>
          <w:sz w:val="24"/>
          <w:szCs w:val="24"/>
        </w:rPr>
        <w:t>modified by a post-noun modifier, a prepositional phrase. Each prepositional phrase also contains a noun (</w:t>
      </w:r>
      <w:r w:rsidRPr="004F68B3">
        <w:rPr>
          <w:rFonts w:ascii="Times New Roman" w:hAnsi="Times New Roman" w:cs="Times New Roman"/>
          <w:i/>
          <w:sz w:val="24"/>
          <w:szCs w:val="24"/>
        </w:rPr>
        <w:t>feet, paper</w:t>
      </w:r>
      <w:r w:rsidRPr="004F68B3">
        <w:rPr>
          <w:rFonts w:ascii="Times New Roman" w:hAnsi="Times New Roman" w:cs="Times New Roman"/>
          <w:sz w:val="24"/>
          <w:szCs w:val="24"/>
        </w:rPr>
        <w:t>).</w:t>
      </w:r>
    </w:p>
    <w:p w:rsidR="009A2F21" w:rsidRPr="004F68B3" w:rsidRDefault="009A2F21" w:rsidP="000F1369">
      <w:pPr>
        <w:pStyle w:val="ListParagraph"/>
        <w:widowControl w:val="0"/>
        <w:numPr>
          <w:ilvl w:val="0"/>
          <w:numId w:val="1"/>
        </w:numPr>
        <w:rPr>
          <w:rFonts w:ascii="Times New Roman" w:hAnsi="Times New Roman" w:cs="Times New Roman"/>
          <w:sz w:val="24"/>
          <w:szCs w:val="24"/>
        </w:rPr>
      </w:pPr>
      <w:r w:rsidRPr="004F68B3">
        <w:rPr>
          <w:rFonts w:ascii="Times New Roman" w:hAnsi="Times New Roman" w:cs="Times New Roman"/>
          <w:sz w:val="24"/>
          <w:szCs w:val="24"/>
        </w:rPr>
        <w:lastRenderedPageBreak/>
        <w:t xml:space="preserve">“I’m going to…” is the present progressive even though it is a form of future meaning </w:t>
      </w:r>
      <w:r w:rsidRPr="004F68B3">
        <w:rPr>
          <w:rFonts w:ascii="Times New Roman" w:hAnsi="Times New Roman" w:cs="Times New Roman"/>
          <w:i/>
          <w:sz w:val="24"/>
          <w:szCs w:val="24"/>
        </w:rPr>
        <w:t>I will</w:t>
      </w:r>
      <w:r w:rsidRPr="004F68B3">
        <w:rPr>
          <w:rFonts w:ascii="Times New Roman" w:hAnsi="Times New Roman" w:cs="Times New Roman"/>
          <w:sz w:val="24"/>
          <w:szCs w:val="24"/>
        </w:rPr>
        <w:t>.</w:t>
      </w:r>
    </w:p>
    <w:p w:rsidR="009A2F21" w:rsidRDefault="009A2F21" w:rsidP="000F1369">
      <w:pPr>
        <w:pStyle w:val="ListParagraph"/>
        <w:widowControl w:val="0"/>
        <w:numPr>
          <w:ilvl w:val="0"/>
          <w:numId w:val="1"/>
        </w:numPr>
        <w:rPr>
          <w:rFonts w:ascii="Times New Roman" w:hAnsi="Times New Roman" w:cs="Times New Roman"/>
          <w:sz w:val="24"/>
          <w:szCs w:val="24"/>
        </w:rPr>
      </w:pPr>
      <w:r w:rsidRPr="004F68B3">
        <w:rPr>
          <w:rFonts w:ascii="Times New Roman" w:hAnsi="Times New Roman" w:cs="Times New Roman"/>
          <w:sz w:val="24"/>
          <w:szCs w:val="24"/>
        </w:rPr>
        <w:t>A</w:t>
      </w:r>
      <w:r w:rsidR="004F68B3" w:rsidRPr="004F68B3">
        <w:rPr>
          <w:rFonts w:ascii="Times New Roman" w:hAnsi="Times New Roman" w:cs="Times New Roman"/>
          <w:sz w:val="24"/>
          <w:szCs w:val="24"/>
        </w:rPr>
        <w:t xml:space="preserve"> gerund is like a noun as “It was my big </w:t>
      </w:r>
      <w:r w:rsidR="004F68B3" w:rsidRPr="004F68B3">
        <w:rPr>
          <w:rFonts w:ascii="Times New Roman" w:hAnsi="Times New Roman" w:cs="Times New Roman"/>
          <w:i/>
          <w:sz w:val="24"/>
          <w:szCs w:val="24"/>
        </w:rPr>
        <w:t>opening</w:t>
      </w:r>
      <w:r w:rsidR="004F68B3" w:rsidRPr="004F68B3">
        <w:rPr>
          <w:rFonts w:ascii="Times New Roman" w:hAnsi="Times New Roman" w:cs="Times New Roman"/>
          <w:sz w:val="24"/>
          <w:szCs w:val="24"/>
        </w:rPr>
        <w:t xml:space="preserve">.” In this case “my big opening” is a NP with </w:t>
      </w:r>
      <w:r w:rsidR="004F68B3" w:rsidRPr="004F68B3">
        <w:rPr>
          <w:rFonts w:ascii="Times New Roman" w:hAnsi="Times New Roman" w:cs="Times New Roman"/>
          <w:i/>
          <w:sz w:val="24"/>
          <w:szCs w:val="24"/>
        </w:rPr>
        <w:t>possessive pronoun + adjective + N</w:t>
      </w:r>
      <w:r w:rsidR="004F68B3" w:rsidRPr="004F68B3">
        <w:rPr>
          <w:rFonts w:ascii="Times New Roman" w:hAnsi="Times New Roman" w:cs="Times New Roman"/>
          <w:sz w:val="24"/>
          <w:szCs w:val="24"/>
        </w:rPr>
        <w:t>.</w:t>
      </w:r>
    </w:p>
    <w:p w:rsidR="004F68B3" w:rsidRDefault="004F68B3"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word </w:t>
      </w:r>
      <w:r w:rsidRPr="004F68B3">
        <w:rPr>
          <w:rFonts w:ascii="Times New Roman" w:hAnsi="Times New Roman" w:cs="Times New Roman"/>
          <w:i/>
          <w:sz w:val="24"/>
          <w:szCs w:val="24"/>
        </w:rPr>
        <w:t>let’s</w:t>
      </w:r>
      <w:r>
        <w:rPr>
          <w:rFonts w:ascii="Times New Roman" w:hAnsi="Times New Roman" w:cs="Times New Roman"/>
          <w:sz w:val="24"/>
          <w:szCs w:val="24"/>
        </w:rPr>
        <w:t xml:space="preserve"> is NOT the possessive or a contraction of </w:t>
      </w:r>
      <w:r w:rsidRPr="004F68B3">
        <w:rPr>
          <w:rFonts w:ascii="Times New Roman" w:hAnsi="Times New Roman" w:cs="Times New Roman"/>
          <w:i/>
          <w:sz w:val="24"/>
          <w:szCs w:val="24"/>
        </w:rPr>
        <w:t>is</w:t>
      </w:r>
      <w:r>
        <w:rPr>
          <w:rFonts w:ascii="Times New Roman" w:hAnsi="Times New Roman" w:cs="Times New Roman"/>
          <w:sz w:val="24"/>
          <w:szCs w:val="24"/>
        </w:rPr>
        <w:t xml:space="preserve">. It is a contraction of </w:t>
      </w:r>
      <w:r w:rsidRPr="004F68B3">
        <w:rPr>
          <w:rFonts w:ascii="Times New Roman" w:hAnsi="Times New Roman" w:cs="Times New Roman"/>
          <w:i/>
          <w:sz w:val="24"/>
          <w:szCs w:val="24"/>
        </w:rPr>
        <w:t>let us</w:t>
      </w:r>
      <w:r>
        <w:rPr>
          <w:rFonts w:ascii="Times New Roman" w:hAnsi="Times New Roman" w:cs="Times New Roman"/>
          <w:sz w:val="24"/>
          <w:szCs w:val="24"/>
        </w:rPr>
        <w:t xml:space="preserve">. </w:t>
      </w:r>
    </w:p>
    <w:p w:rsidR="004F68B3" w:rsidRDefault="004F68B3" w:rsidP="000F1369">
      <w:pPr>
        <w:pStyle w:val="ListParagraph"/>
        <w:widowControl w:val="0"/>
        <w:numPr>
          <w:ilvl w:val="0"/>
          <w:numId w:val="1"/>
        </w:numPr>
        <w:rPr>
          <w:rFonts w:ascii="Times New Roman" w:hAnsi="Times New Roman" w:cs="Times New Roman"/>
          <w:sz w:val="24"/>
          <w:szCs w:val="24"/>
        </w:rPr>
      </w:pPr>
      <w:proofErr w:type="gramStart"/>
      <w:r w:rsidRPr="004F68B3">
        <w:rPr>
          <w:rFonts w:ascii="Times New Roman" w:hAnsi="Times New Roman" w:cs="Times New Roman"/>
          <w:i/>
          <w:sz w:val="24"/>
          <w:szCs w:val="24"/>
        </w:rPr>
        <w:t>It’s</w:t>
      </w:r>
      <w:proofErr w:type="gramEnd"/>
      <w:r>
        <w:rPr>
          <w:rFonts w:ascii="Times New Roman" w:hAnsi="Times New Roman" w:cs="Times New Roman"/>
          <w:sz w:val="24"/>
          <w:szCs w:val="24"/>
        </w:rPr>
        <w:t xml:space="preserve"> and </w:t>
      </w:r>
      <w:proofErr w:type="spellStart"/>
      <w:r w:rsidRPr="004F68B3">
        <w:rPr>
          <w:rFonts w:ascii="Times New Roman" w:hAnsi="Times New Roman" w:cs="Times New Roman"/>
          <w:i/>
          <w:sz w:val="24"/>
          <w:szCs w:val="24"/>
        </w:rPr>
        <w:t>its</w:t>
      </w:r>
      <w:proofErr w:type="spellEnd"/>
      <w:r>
        <w:rPr>
          <w:rFonts w:ascii="Times New Roman" w:hAnsi="Times New Roman" w:cs="Times New Roman"/>
          <w:sz w:val="24"/>
          <w:szCs w:val="24"/>
        </w:rPr>
        <w:t xml:space="preserve"> are two different forms. The first, </w:t>
      </w:r>
      <w:r w:rsidRPr="004F68B3">
        <w:rPr>
          <w:rFonts w:ascii="Times New Roman" w:hAnsi="Times New Roman" w:cs="Times New Roman"/>
          <w:i/>
          <w:sz w:val="24"/>
          <w:szCs w:val="24"/>
        </w:rPr>
        <w:t>it’s</w:t>
      </w:r>
      <w:r>
        <w:rPr>
          <w:rFonts w:ascii="Times New Roman" w:hAnsi="Times New Roman" w:cs="Times New Roman"/>
          <w:sz w:val="24"/>
          <w:szCs w:val="24"/>
        </w:rPr>
        <w:t xml:space="preserve">, is a contracted form of </w:t>
      </w:r>
      <w:r w:rsidRPr="004F68B3">
        <w:rPr>
          <w:rFonts w:ascii="Times New Roman" w:hAnsi="Times New Roman" w:cs="Times New Roman"/>
          <w:i/>
          <w:sz w:val="24"/>
          <w:szCs w:val="24"/>
        </w:rPr>
        <w:t>it is</w:t>
      </w:r>
      <w:r>
        <w:rPr>
          <w:rFonts w:ascii="Times New Roman" w:hAnsi="Times New Roman" w:cs="Times New Roman"/>
          <w:sz w:val="24"/>
          <w:szCs w:val="24"/>
        </w:rPr>
        <w:t xml:space="preserve">. The second, </w:t>
      </w:r>
      <w:r w:rsidRPr="004F68B3">
        <w:rPr>
          <w:rFonts w:ascii="Times New Roman" w:hAnsi="Times New Roman" w:cs="Times New Roman"/>
          <w:i/>
          <w:sz w:val="24"/>
          <w:szCs w:val="24"/>
        </w:rPr>
        <w:t>its</w:t>
      </w:r>
      <w:r>
        <w:rPr>
          <w:rFonts w:ascii="Times New Roman" w:hAnsi="Times New Roman" w:cs="Times New Roman"/>
          <w:sz w:val="24"/>
          <w:szCs w:val="24"/>
        </w:rPr>
        <w:t xml:space="preserve">, is a possessive pronoun, much like </w:t>
      </w:r>
      <w:r w:rsidRPr="004F68B3">
        <w:rPr>
          <w:rFonts w:ascii="Times New Roman" w:hAnsi="Times New Roman" w:cs="Times New Roman"/>
          <w:i/>
          <w:sz w:val="24"/>
          <w:szCs w:val="24"/>
        </w:rPr>
        <w:t>his</w:t>
      </w:r>
      <w:r>
        <w:rPr>
          <w:rFonts w:ascii="Times New Roman" w:hAnsi="Times New Roman" w:cs="Times New Roman"/>
          <w:sz w:val="24"/>
          <w:szCs w:val="24"/>
        </w:rPr>
        <w:t xml:space="preserve">. When in doubt, see if </w:t>
      </w:r>
      <w:r w:rsidRPr="004F68B3">
        <w:rPr>
          <w:rFonts w:ascii="Times New Roman" w:hAnsi="Times New Roman" w:cs="Times New Roman"/>
          <w:i/>
          <w:sz w:val="24"/>
          <w:szCs w:val="24"/>
        </w:rPr>
        <w:t>it is</w:t>
      </w:r>
      <w:r>
        <w:rPr>
          <w:rFonts w:ascii="Times New Roman" w:hAnsi="Times New Roman" w:cs="Times New Roman"/>
          <w:sz w:val="24"/>
          <w:szCs w:val="24"/>
        </w:rPr>
        <w:t xml:space="preserve"> works instead. If not, then you have the possessive pronoun.</w:t>
      </w:r>
    </w:p>
    <w:p w:rsidR="007C2984" w:rsidRPr="00BC02B3" w:rsidRDefault="007C2984"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Likewise, t</w:t>
      </w:r>
      <w:r w:rsidRPr="004F68B3">
        <w:rPr>
          <w:rFonts w:ascii="Times New Roman" w:hAnsi="Times New Roman" w:cs="Times New Roman"/>
          <w:sz w:val="24"/>
          <w:szCs w:val="24"/>
        </w:rPr>
        <w:t xml:space="preserve">he contraction </w:t>
      </w:r>
      <w:r w:rsidRPr="004F68B3">
        <w:rPr>
          <w:rFonts w:ascii="Times New Roman" w:hAnsi="Times New Roman" w:cs="Times New Roman"/>
          <w:i/>
          <w:sz w:val="24"/>
          <w:szCs w:val="24"/>
        </w:rPr>
        <w:t>he’s</w:t>
      </w:r>
      <w:r w:rsidRPr="004F68B3">
        <w:rPr>
          <w:rFonts w:ascii="Times New Roman" w:hAnsi="Times New Roman" w:cs="Times New Roman"/>
          <w:sz w:val="24"/>
          <w:szCs w:val="24"/>
        </w:rPr>
        <w:t xml:space="preserve"> is made up </w:t>
      </w:r>
      <w:r w:rsidRPr="00BC02B3">
        <w:rPr>
          <w:rFonts w:ascii="Times New Roman" w:hAnsi="Times New Roman" w:cs="Times New Roman"/>
          <w:sz w:val="24"/>
          <w:szCs w:val="24"/>
        </w:rPr>
        <w:t xml:space="preserve">of </w:t>
      </w:r>
      <w:r w:rsidRPr="00BC02B3">
        <w:rPr>
          <w:rFonts w:ascii="Times New Roman" w:hAnsi="Times New Roman" w:cs="Times New Roman"/>
          <w:i/>
          <w:sz w:val="24"/>
          <w:szCs w:val="24"/>
        </w:rPr>
        <w:t>he</w:t>
      </w:r>
      <w:r w:rsidRPr="00BC02B3">
        <w:rPr>
          <w:rFonts w:ascii="Times New Roman" w:hAnsi="Times New Roman" w:cs="Times New Roman"/>
          <w:sz w:val="24"/>
          <w:szCs w:val="24"/>
        </w:rPr>
        <w:t xml:space="preserve"> + </w:t>
      </w:r>
      <w:r w:rsidRPr="00BC02B3">
        <w:rPr>
          <w:rFonts w:ascii="Times New Roman" w:hAnsi="Times New Roman" w:cs="Times New Roman"/>
          <w:i/>
          <w:sz w:val="24"/>
          <w:szCs w:val="24"/>
        </w:rPr>
        <w:t>is</w:t>
      </w:r>
      <w:r w:rsidRPr="00BC02B3">
        <w:rPr>
          <w:rFonts w:ascii="Times New Roman" w:hAnsi="Times New Roman" w:cs="Times New Roman"/>
          <w:sz w:val="24"/>
          <w:szCs w:val="24"/>
        </w:rPr>
        <w:t>. IT IS NOT POSSESSIVE!</w:t>
      </w:r>
    </w:p>
    <w:p w:rsidR="007E0A63" w:rsidRDefault="007E0A63"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careful with verbs ending in “t”, such as </w:t>
      </w:r>
      <w:r w:rsidRPr="007E0A63">
        <w:rPr>
          <w:rFonts w:ascii="Times New Roman" w:hAnsi="Times New Roman" w:cs="Times New Roman"/>
          <w:i/>
          <w:sz w:val="24"/>
          <w:szCs w:val="24"/>
        </w:rPr>
        <w:t>cut</w:t>
      </w:r>
      <w:r>
        <w:rPr>
          <w:rFonts w:ascii="Times New Roman" w:hAnsi="Times New Roman" w:cs="Times New Roman"/>
          <w:sz w:val="24"/>
          <w:szCs w:val="24"/>
        </w:rPr>
        <w:t xml:space="preserve"> and </w:t>
      </w:r>
      <w:r w:rsidRPr="007E0A63">
        <w:rPr>
          <w:rFonts w:ascii="Times New Roman" w:hAnsi="Times New Roman" w:cs="Times New Roman"/>
          <w:i/>
          <w:sz w:val="24"/>
          <w:szCs w:val="24"/>
        </w:rPr>
        <w:t>hurt</w:t>
      </w:r>
      <w:r>
        <w:rPr>
          <w:rFonts w:ascii="Times New Roman" w:hAnsi="Times New Roman" w:cs="Times New Roman"/>
          <w:sz w:val="24"/>
          <w:szCs w:val="24"/>
        </w:rPr>
        <w:t>. They do not change when they are past tense, as in evident in “I cut my hand yesterday.” The form is irregular past.</w:t>
      </w:r>
    </w:p>
    <w:p w:rsidR="000F1369" w:rsidRDefault="00284DF2"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Modal auxiliary verbs</w:t>
      </w:r>
      <w:r w:rsidR="000F1369">
        <w:rPr>
          <w:rFonts w:ascii="Times New Roman" w:hAnsi="Times New Roman" w:cs="Times New Roman"/>
          <w:sz w:val="24"/>
          <w:szCs w:val="24"/>
        </w:rPr>
        <w:t xml:space="preserve"> express mood or feeling relative to the main verb and include</w:t>
      </w:r>
      <w:r>
        <w:rPr>
          <w:rFonts w:ascii="Times New Roman" w:hAnsi="Times New Roman" w:cs="Times New Roman"/>
          <w:sz w:val="24"/>
          <w:szCs w:val="24"/>
        </w:rPr>
        <w:t xml:space="preserve"> </w:t>
      </w:r>
      <w:r w:rsidRPr="00284DF2">
        <w:rPr>
          <w:rFonts w:ascii="Times New Roman" w:hAnsi="Times New Roman" w:cs="Times New Roman"/>
          <w:i/>
          <w:sz w:val="24"/>
          <w:szCs w:val="24"/>
        </w:rPr>
        <w:t>can, could, would, should, may, might, must, will</w:t>
      </w:r>
      <w:r>
        <w:rPr>
          <w:rFonts w:ascii="Times New Roman" w:hAnsi="Times New Roman" w:cs="Times New Roman"/>
          <w:sz w:val="24"/>
          <w:szCs w:val="24"/>
        </w:rPr>
        <w:t xml:space="preserve"> </w:t>
      </w:r>
      <w:r w:rsidR="000F1369">
        <w:rPr>
          <w:rFonts w:ascii="Times New Roman" w:hAnsi="Times New Roman" w:cs="Times New Roman"/>
          <w:sz w:val="24"/>
          <w:szCs w:val="24"/>
        </w:rPr>
        <w:t xml:space="preserve">and others. </w:t>
      </w:r>
      <w:r w:rsidR="000F1369" w:rsidRPr="000F1369">
        <w:rPr>
          <w:rFonts w:ascii="Times New Roman" w:hAnsi="Times New Roman" w:cs="Times New Roman"/>
          <w:i/>
          <w:sz w:val="24"/>
          <w:szCs w:val="24"/>
        </w:rPr>
        <w:t xml:space="preserve">I can go, </w:t>
      </w:r>
      <w:r w:rsidR="000F1369">
        <w:rPr>
          <w:rFonts w:ascii="Times New Roman" w:hAnsi="Times New Roman" w:cs="Times New Roman"/>
          <w:i/>
          <w:sz w:val="24"/>
          <w:szCs w:val="24"/>
        </w:rPr>
        <w:t xml:space="preserve">I should go, </w:t>
      </w:r>
      <w:r w:rsidR="000F1369" w:rsidRPr="000F1369">
        <w:rPr>
          <w:rFonts w:ascii="Times New Roman" w:hAnsi="Times New Roman" w:cs="Times New Roman"/>
          <w:i/>
          <w:sz w:val="24"/>
          <w:szCs w:val="24"/>
        </w:rPr>
        <w:t>I might go, I will go</w:t>
      </w:r>
      <w:r w:rsidR="000F1369">
        <w:rPr>
          <w:rFonts w:ascii="Times New Roman" w:hAnsi="Times New Roman" w:cs="Times New Roman"/>
          <w:sz w:val="24"/>
          <w:szCs w:val="24"/>
        </w:rPr>
        <w:t>.</w:t>
      </w:r>
    </w:p>
    <w:p w:rsidR="00156915" w:rsidRPr="00BC02B3" w:rsidRDefault="00156915" w:rsidP="000F1369">
      <w:pPr>
        <w:pStyle w:val="ListParagraph"/>
        <w:widowControl w:val="0"/>
        <w:numPr>
          <w:ilvl w:val="0"/>
          <w:numId w:val="1"/>
        </w:numPr>
        <w:rPr>
          <w:rFonts w:ascii="Times New Roman" w:hAnsi="Times New Roman" w:cs="Times New Roman"/>
          <w:sz w:val="24"/>
          <w:szCs w:val="24"/>
        </w:rPr>
      </w:pPr>
      <w:r>
        <w:rPr>
          <w:rFonts w:ascii="Times New Roman" w:hAnsi="Times New Roman" w:cs="Times New Roman"/>
          <w:sz w:val="24"/>
          <w:szCs w:val="24"/>
        </w:rPr>
        <w:t xml:space="preserve">Not every word ending in </w:t>
      </w:r>
      <w:r>
        <w:rPr>
          <w:rFonts w:ascii="Times New Roman" w:hAnsi="Times New Roman" w:cs="Times New Roman"/>
          <w:i/>
          <w:sz w:val="24"/>
          <w:szCs w:val="24"/>
        </w:rPr>
        <w:t>–</w:t>
      </w:r>
      <w:proofErr w:type="spellStart"/>
      <w:proofErr w:type="gramStart"/>
      <w:r w:rsidRPr="00156915">
        <w:rPr>
          <w:rFonts w:ascii="Times New Roman" w:hAnsi="Times New Roman" w:cs="Times New Roman"/>
          <w:i/>
          <w:sz w:val="24"/>
          <w:szCs w:val="24"/>
        </w:rPr>
        <w:t>ed</w:t>
      </w:r>
      <w:proofErr w:type="spellEnd"/>
      <w:proofErr w:type="gramEnd"/>
      <w:r>
        <w:rPr>
          <w:rFonts w:ascii="Times New Roman" w:hAnsi="Times New Roman" w:cs="Times New Roman"/>
          <w:i/>
          <w:sz w:val="24"/>
          <w:szCs w:val="24"/>
        </w:rPr>
        <w:t xml:space="preserve"> </w:t>
      </w:r>
      <w:r w:rsidRPr="00F03CB2">
        <w:rPr>
          <w:rFonts w:ascii="Times New Roman" w:hAnsi="Times New Roman" w:cs="Times New Roman"/>
          <w:sz w:val="24"/>
          <w:szCs w:val="24"/>
        </w:rPr>
        <w:t>or</w:t>
      </w:r>
      <w:r>
        <w:rPr>
          <w:rFonts w:ascii="Times New Roman" w:hAnsi="Times New Roman" w:cs="Times New Roman"/>
          <w:i/>
          <w:sz w:val="24"/>
          <w:szCs w:val="24"/>
        </w:rPr>
        <w:t xml:space="preserve"> </w:t>
      </w:r>
      <w:r w:rsidR="00F03CB2" w:rsidRPr="00F03CB2">
        <w:rPr>
          <w:rFonts w:ascii="Times New Roman" w:hAnsi="Times New Roman" w:cs="Times New Roman"/>
          <w:i/>
          <w:sz w:val="24"/>
          <w:szCs w:val="24"/>
        </w:rPr>
        <w:t>-</w:t>
      </w:r>
      <w:proofErr w:type="spellStart"/>
      <w:r w:rsidR="00F03CB2" w:rsidRPr="00F03CB2">
        <w:rPr>
          <w:rFonts w:ascii="Times New Roman" w:hAnsi="Times New Roman" w:cs="Times New Roman"/>
          <w:i/>
          <w:sz w:val="24"/>
          <w:szCs w:val="24"/>
        </w:rPr>
        <w:t>ing</w:t>
      </w:r>
      <w:proofErr w:type="spellEnd"/>
      <w:r>
        <w:rPr>
          <w:rFonts w:ascii="Times New Roman" w:hAnsi="Times New Roman" w:cs="Times New Roman"/>
          <w:sz w:val="24"/>
          <w:szCs w:val="24"/>
        </w:rPr>
        <w:t xml:space="preserve"> </w:t>
      </w:r>
      <w:r w:rsidR="00F03CB2">
        <w:rPr>
          <w:rFonts w:ascii="Times New Roman" w:hAnsi="Times New Roman" w:cs="Times New Roman"/>
          <w:sz w:val="24"/>
          <w:szCs w:val="24"/>
        </w:rPr>
        <w:t>is a verb. There are o</w:t>
      </w:r>
      <w:r>
        <w:rPr>
          <w:rFonts w:ascii="Times New Roman" w:hAnsi="Times New Roman" w:cs="Times New Roman"/>
          <w:sz w:val="24"/>
          <w:szCs w:val="24"/>
        </w:rPr>
        <w:t xml:space="preserve">ther uses for </w:t>
      </w:r>
      <w:r w:rsidRPr="00156915">
        <w:rPr>
          <w:rFonts w:ascii="Times New Roman" w:hAnsi="Times New Roman" w:cs="Times New Roman"/>
          <w:i/>
          <w:sz w:val="24"/>
          <w:szCs w:val="24"/>
        </w:rPr>
        <w:t>-</w:t>
      </w:r>
      <w:proofErr w:type="spellStart"/>
      <w:proofErr w:type="gramStart"/>
      <w:r w:rsidRPr="00156915">
        <w:rPr>
          <w:rFonts w:ascii="Times New Roman" w:hAnsi="Times New Roman" w:cs="Times New Roman"/>
          <w:i/>
          <w:sz w:val="24"/>
          <w:szCs w:val="24"/>
        </w:rPr>
        <w:t>ed</w:t>
      </w:r>
      <w:proofErr w:type="spellEnd"/>
      <w:proofErr w:type="gramEnd"/>
      <w:r>
        <w:rPr>
          <w:rFonts w:ascii="Times New Roman" w:hAnsi="Times New Roman" w:cs="Times New Roman"/>
          <w:sz w:val="24"/>
          <w:szCs w:val="24"/>
        </w:rPr>
        <w:t xml:space="preserve"> and </w:t>
      </w:r>
      <w:r w:rsidR="00F03CB2">
        <w:rPr>
          <w:rFonts w:ascii="Times New Roman" w:hAnsi="Times New Roman" w:cs="Times New Roman"/>
          <w:i/>
          <w:sz w:val="24"/>
          <w:szCs w:val="24"/>
        </w:rPr>
        <w:t>–</w:t>
      </w:r>
      <w:proofErr w:type="spellStart"/>
      <w:r w:rsidRPr="00F03CB2">
        <w:rPr>
          <w:rFonts w:ascii="Times New Roman" w:hAnsi="Times New Roman" w:cs="Times New Roman"/>
          <w:i/>
          <w:sz w:val="24"/>
          <w:szCs w:val="24"/>
        </w:rPr>
        <w:t>ing</w:t>
      </w:r>
      <w:proofErr w:type="spellEnd"/>
      <w:r w:rsidR="00F03CB2">
        <w:rPr>
          <w:rFonts w:ascii="Times New Roman" w:hAnsi="Times New Roman" w:cs="Times New Roman"/>
          <w:sz w:val="24"/>
          <w:szCs w:val="24"/>
        </w:rPr>
        <w:t xml:space="preserve">. They are used for adjectives, as in </w:t>
      </w:r>
      <w:r w:rsidR="000F1369">
        <w:rPr>
          <w:rFonts w:ascii="Times New Roman" w:hAnsi="Times New Roman" w:cs="Times New Roman"/>
          <w:i/>
          <w:sz w:val="24"/>
          <w:szCs w:val="24"/>
          <w:u w:val="single"/>
        </w:rPr>
        <w:t>beard</w:t>
      </w:r>
      <w:r w:rsidR="00F03CB2" w:rsidRPr="00F03CB2">
        <w:rPr>
          <w:rFonts w:ascii="Times New Roman" w:hAnsi="Times New Roman" w:cs="Times New Roman"/>
          <w:i/>
          <w:sz w:val="24"/>
          <w:szCs w:val="24"/>
          <w:u w:val="single"/>
        </w:rPr>
        <w:t>ed</w:t>
      </w:r>
      <w:r w:rsidR="00F03CB2" w:rsidRPr="00F03CB2">
        <w:rPr>
          <w:rFonts w:ascii="Times New Roman" w:hAnsi="Times New Roman" w:cs="Times New Roman"/>
          <w:i/>
          <w:sz w:val="24"/>
          <w:szCs w:val="24"/>
        </w:rPr>
        <w:t xml:space="preserve"> man</w:t>
      </w:r>
      <w:r w:rsidR="00F03CB2">
        <w:rPr>
          <w:rFonts w:ascii="Times New Roman" w:hAnsi="Times New Roman" w:cs="Times New Roman"/>
          <w:i/>
          <w:sz w:val="24"/>
          <w:szCs w:val="24"/>
        </w:rPr>
        <w:t xml:space="preserve">, </w:t>
      </w:r>
      <w:r w:rsidR="00F03CB2">
        <w:rPr>
          <w:rFonts w:ascii="Times New Roman" w:hAnsi="Times New Roman" w:cs="Times New Roman"/>
          <w:sz w:val="24"/>
          <w:szCs w:val="24"/>
        </w:rPr>
        <w:t xml:space="preserve">and descriptors, as in </w:t>
      </w:r>
      <w:r w:rsidR="00F03CB2" w:rsidRPr="00F03CB2">
        <w:rPr>
          <w:rFonts w:ascii="Times New Roman" w:hAnsi="Times New Roman" w:cs="Times New Roman"/>
          <w:i/>
          <w:sz w:val="24"/>
          <w:szCs w:val="24"/>
          <w:u w:val="single"/>
        </w:rPr>
        <w:t>dancing</w:t>
      </w:r>
      <w:r w:rsidR="00F03CB2" w:rsidRPr="00F03CB2">
        <w:rPr>
          <w:rFonts w:ascii="Times New Roman" w:hAnsi="Times New Roman" w:cs="Times New Roman"/>
          <w:i/>
          <w:sz w:val="24"/>
          <w:szCs w:val="24"/>
        </w:rPr>
        <w:t xml:space="preserve"> bear</w:t>
      </w:r>
      <w:r w:rsidR="00F03CB2">
        <w:rPr>
          <w:rFonts w:ascii="Times New Roman" w:hAnsi="Times New Roman" w:cs="Times New Roman"/>
          <w:sz w:val="24"/>
          <w:szCs w:val="24"/>
        </w:rPr>
        <w:t>.</w:t>
      </w:r>
    </w:p>
    <w:p w:rsidR="00A03F99" w:rsidRDefault="00A03F99" w:rsidP="000F1369">
      <w:pPr>
        <w:widowControl w:val="0"/>
        <w:ind w:left="720" w:hanging="720"/>
        <w:contextualSpacing/>
        <w:rPr>
          <w:rFonts w:ascii="Times New Roman" w:hAnsi="Times New Roman" w:cs="Times New Roman"/>
          <w:sz w:val="24"/>
          <w:szCs w:val="24"/>
        </w:rPr>
      </w:pPr>
    </w:p>
    <w:p w:rsidR="00A03F99" w:rsidRPr="004F68B3" w:rsidRDefault="00A03F99" w:rsidP="000F1369">
      <w:pPr>
        <w:widowControl w:val="0"/>
        <w:ind w:left="720" w:hanging="720"/>
        <w:contextualSpacing/>
        <w:rPr>
          <w:rFonts w:ascii="Times New Roman" w:eastAsia="Times New Roman" w:hAnsi="Times New Roman" w:cs="Times New Roman"/>
          <w:vanish/>
          <w:sz w:val="24"/>
          <w:szCs w:val="24"/>
        </w:rPr>
      </w:pPr>
      <w:r w:rsidRPr="004F68B3">
        <w:rPr>
          <w:rFonts w:ascii="Times New Roman" w:eastAsia="Times New Roman" w:hAnsi="Times New Roman" w:cs="Times New Roman"/>
          <w:b/>
          <w:bCs/>
          <w:vanish/>
          <w:sz w:val="24"/>
          <w:szCs w:val="24"/>
        </w:rPr>
        <w:t>Author:</w:t>
      </w:r>
      <w:r w:rsidRPr="004F68B3">
        <w:rPr>
          <w:rFonts w:ascii="Times New Roman" w:eastAsia="Times New Roman" w:hAnsi="Times New Roman" w:cs="Times New Roman"/>
          <w:vanish/>
          <w:sz w:val="24"/>
          <w:szCs w:val="24"/>
        </w:rPr>
        <w:t xml:space="preserve"> Emily Matthews</w:t>
      </w:r>
      <w:r w:rsidRPr="004F68B3">
        <w:rPr>
          <w:rFonts w:ascii="Times New Roman" w:eastAsia="Times New Roman" w:hAnsi="Times New Roman" w:cs="Times New Roman"/>
          <w:vanish/>
          <w:sz w:val="24"/>
          <w:szCs w:val="24"/>
        </w:rPr>
        <w:br/>
      </w:r>
      <w:r w:rsidRPr="004F68B3">
        <w:rPr>
          <w:rFonts w:ascii="Times New Roman" w:eastAsia="Times New Roman" w:hAnsi="Times New Roman" w:cs="Times New Roman"/>
          <w:b/>
          <w:bCs/>
          <w:vanish/>
          <w:sz w:val="24"/>
          <w:szCs w:val="24"/>
        </w:rPr>
        <w:t>Date:</w:t>
      </w:r>
      <w:r w:rsidRPr="004F68B3">
        <w:rPr>
          <w:rFonts w:ascii="Times New Roman" w:eastAsia="Times New Roman" w:hAnsi="Times New Roman" w:cs="Times New Roman"/>
          <w:vanish/>
          <w:sz w:val="24"/>
          <w:szCs w:val="24"/>
        </w:rPr>
        <w:t xml:space="preserve"> Tuesday, October 25, 2011 8:38:12 PM EDT</w:t>
      </w:r>
      <w:r w:rsidRPr="004F68B3">
        <w:rPr>
          <w:rFonts w:ascii="Times New Roman" w:eastAsia="Times New Roman" w:hAnsi="Times New Roman" w:cs="Times New Roman"/>
          <w:vanish/>
          <w:sz w:val="24"/>
          <w:szCs w:val="24"/>
        </w:rPr>
        <w:br/>
      </w:r>
      <w:r w:rsidRPr="004F68B3">
        <w:rPr>
          <w:rFonts w:ascii="Times New Roman" w:eastAsia="Times New Roman" w:hAnsi="Times New Roman" w:cs="Times New Roman"/>
          <w:b/>
          <w:bCs/>
          <w:vanish/>
          <w:sz w:val="24"/>
          <w:szCs w:val="24"/>
        </w:rPr>
        <w:t>Subject:</w:t>
      </w:r>
      <w:r w:rsidRPr="004F68B3">
        <w:rPr>
          <w:rFonts w:ascii="Times New Roman" w:eastAsia="Times New Roman" w:hAnsi="Times New Roman" w:cs="Times New Roman"/>
          <w:vanish/>
          <w:sz w:val="24"/>
          <w:szCs w:val="24"/>
        </w:rPr>
        <w:t xml:space="preserve"> fillers</w:t>
      </w:r>
    </w:p>
    <w:p w:rsidR="00A03F99" w:rsidRPr="004F68B3" w:rsidRDefault="00A03F99" w:rsidP="000F1369">
      <w:pPr>
        <w:widowControl w:val="0"/>
        <w:ind w:left="720" w:hanging="720"/>
        <w:contextualSpacing/>
        <w:rPr>
          <w:rFonts w:ascii="Times New Roman" w:eastAsia="Times New Roman" w:hAnsi="Times New Roman" w:cs="Times New Roman"/>
          <w:vanish/>
          <w:sz w:val="24"/>
          <w:szCs w:val="24"/>
        </w:rPr>
      </w:pPr>
      <w:r w:rsidRPr="004F68B3">
        <w:rPr>
          <w:rFonts w:ascii="Times New Roman" w:eastAsia="Times New Roman" w:hAnsi="Times New Roman" w:cs="Times New Roman"/>
          <w:vanish/>
          <w:sz w:val="24"/>
          <w:szCs w:val="24"/>
        </w:rPr>
        <w:t>My subject stated, "Oh yeah!". Is oh considered a true filler here so this would only be one morpheme? He also stated, "He he turns into a jet like the other one turns into a jet." Is like considered a filler here and not counted as a morpheme? My gut feeling is that in both contexts, both would be counted as morphemes.</w:t>
      </w:r>
    </w:p>
    <w:p w:rsidR="00CD7243" w:rsidRPr="004F68B3" w:rsidRDefault="00CD7243" w:rsidP="000F1369">
      <w:pPr>
        <w:widowControl w:val="0"/>
        <w:ind w:left="720" w:hanging="720"/>
        <w:contextualSpacing/>
        <w:rPr>
          <w:rFonts w:ascii="Times New Roman" w:hAnsi="Times New Roman" w:cs="Times New Roman"/>
          <w:sz w:val="24"/>
          <w:szCs w:val="24"/>
        </w:rPr>
      </w:pPr>
    </w:p>
    <w:p w:rsidR="00CD7243" w:rsidRPr="004F68B3" w:rsidRDefault="00CD7243" w:rsidP="000F1369">
      <w:pPr>
        <w:widowControl w:val="0"/>
        <w:contextualSpacing/>
        <w:rPr>
          <w:rFonts w:ascii="Times New Roman" w:hAnsi="Times New Roman" w:cs="Times New Roman"/>
          <w:sz w:val="24"/>
          <w:szCs w:val="24"/>
        </w:rPr>
      </w:pPr>
    </w:p>
    <w:sectPr w:rsidR="00CD7243" w:rsidRPr="004F6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D7163"/>
    <w:multiLevelType w:val="hybridMultilevel"/>
    <w:tmpl w:val="5B1C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958AD"/>
    <w:multiLevelType w:val="hybridMultilevel"/>
    <w:tmpl w:val="7F1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260B3"/>
    <w:multiLevelType w:val="hybridMultilevel"/>
    <w:tmpl w:val="0B22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8787E"/>
    <w:multiLevelType w:val="hybridMultilevel"/>
    <w:tmpl w:val="E9BA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99"/>
    <w:rsid w:val="000C56C8"/>
    <w:rsid w:val="000F1369"/>
    <w:rsid w:val="00156915"/>
    <w:rsid w:val="0016418E"/>
    <w:rsid w:val="0021355D"/>
    <w:rsid w:val="00284DF2"/>
    <w:rsid w:val="00333BAD"/>
    <w:rsid w:val="0048199C"/>
    <w:rsid w:val="004F68B3"/>
    <w:rsid w:val="00587F7B"/>
    <w:rsid w:val="005921E1"/>
    <w:rsid w:val="006563FD"/>
    <w:rsid w:val="0071575B"/>
    <w:rsid w:val="00781797"/>
    <w:rsid w:val="007C2984"/>
    <w:rsid w:val="007E0A63"/>
    <w:rsid w:val="0091064B"/>
    <w:rsid w:val="00984575"/>
    <w:rsid w:val="009A2F21"/>
    <w:rsid w:val="00A03F99"/>
    <w:rsid w:val="00A37DF5"/>
    <w:rsid w:val="00A5521C"/>
    <w:rsid w:val="00A576CD"/>
    <w:rsid w:val="00BC02B3"/>
    <w:rsid w:val="00CA479E"/>
    <w:rsid w:val="00CD7243"/>
    <w:rsid w:val="00D4320E"/>
    <w:rsid w:val="00E64825"/>
    <w:rsid w:val="00F03CB2"/>
    <w:rsid w:val="00F9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F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03F99"/>
    <w:rPr>
      <w:b/>
      <w:bCs/>
    </w:rPr>
  </w:style>
  <w:style w:type="paragraph" w:styleId="ListParagraph">
    <w:name w:val="List Paragraph"/>
    <w:basedOn w:val="Normal"/>
    <w:uiPriority w:val="34"/>
    <w:qFormat/>
    <w:rsid w:val="00333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F9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03F99"/>
    <w:rPr>
      <w:b/>
      <w:bCs/>
    </w:rPr>
  </w:style>
  <w:style w:type="paragraph" w:styleId="ListParagraph">
    <w:name w:val="List Paragraph"/>
    <w:basedOn w:val="Normal"/>
    <w:uiPriority w:val="34"/>
    <w:qFormat/>
    <w:rsid w:val="00333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4752">
      <w:bodyDiv w:val="1"/>
      <w:marLeft w:val="0"/>
      <w:marRight w:val="0"/>
      <w:marTop w:val="0"/>
      <w:marBottom w:val="0"/>
      <w:divBdr>
        <w:top w:val="none" w:sz="0" w:space="0" w:color="auto"/>
        <w:left w:val="none" w:sz="0" w:space="0" w:color="auto"/>
        <w:bottom w:val="none" w:sz="0" w:space="0" w:color="auto"/>
        <w:right w:val="none" w:sz="0" w:space="0" w:color="auto"/>
      </w:divBdr>
      <w:divsChild>
        <w:div w:id="1544050259">
          <w:marLeft w:val="0"/>
          <w:marRight w:val="0"/>
          <w:marTop w:val="0"/>
          <w:marBottom w:val="0"/>
          <w:divBdr>
            <w:top w:val="none" w:sz="0" w:space="0" w:color="auto"/>
            <w:left w:val="none" w:sz="0" w:space="0" w:color="auto"/>
            <w:bottom w:val="none" w:sz="0" w:space="0" w:color="auto"/>
            <w:right w:val="none" w:sz="0" w:space="0" w:color="auto"/>
          </w:divBdr>
          <w:divsChild>
            <w:div w:id="1385563165">
              <w:marLeft w:val="0"/>
              <w:marRight w:val="0"/>
              <w:marTop w:val="0"/>
              <w:marBottom w:val="0"/>
              <w:divBdr>
                <w:top w:val="none" w:sz="0" w:space="0" w:color="auto"/>
                <w:left w:val="none" w:sz="0" w:space="0" w:color="auto"/>
                <w:bottom w:val="none" w:sz="0" w:space="0" w:color="auto"/>
                <w:right w:val="none" w:sz="0" w:space="0" w:color="auto"/>
              </w:divBdr>
              <w:divsChild>
                <w:div w:id="12179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878">
          <w:marLeft w:val="0"/>
          <w:marRight w:val="0"/>
          <w:marTop w:val="0"/>
          <w:marBottom w:val="0"/>
          <w:divBdr>
            <w:top w:val="none" w:sz="0" w:space="0" w:color="auto"/>
            <w:left w:val="none" w:sz="0" w:space="0" w:color="auto"/>
            <w:bottom w:val="none" w:sz="0" w:space="0" w:color="auto"/>
            <w:right w:val="none" w:sz="0" w:space="0" w:color="auto"/>
          </w:divBdr>
        </w:div>
      </w:divsChild>
    </w:div>
    <w:div w:id="434404031">
      <w:bodyDiv w:val="1"/>
      <w:marLeft w:val="0"/>
      <w:marRight w:val="0"/>
      <w:marTop w:val="0"/>
      <w:marBottom w:val="0"/>
      <w:divBdr>
        <w:top w:val="none" w:sz="0" w:space="0" w:color="auto"/>
        <w:left w:val="none" w:sz="0" w:space="0" w:color="auto"/>
        <w:bottom w:val="none" w:sz="0" w:space="0" w:color="auto"/>
        <w:right w:val="none" w:sz="0" w:space="0" w:color="auto"/>
      </w:divBdr>
      <w:divsChild>
        <w:div w:id="204491285">
          <w:marLeft w:val="0"/>
          <w:marRight w:val="0"/>
          <w:marTop w:val="0"/>
          <w:marBottom w:val="0"/>
          <w:divBdr>
            <w:top w:val="none" w:sz="0" w:space="0" w:color="auto"/>
            <w:left w:val="none" w:sz="0" w:space="0" w:color="auto"/>
            <w:bottom w:val="none" w:sz="0" w:space="0" w:color="auto"/>
            <w:right w:val="none" w:sz="0" w:space="0" w:color="auto"/>
          </w:divBdr>
          <w:divsChild>
            <w:div w:id="1869103869">
              <w:marLeft w:val="0"/>
              <w:marRight w:val="0"/>
              <w:marTop w:val="0"/>
              <w:marBottom w:val="0"/>
              <w:divBdr>
                <w:top w:val="none" w:sz="0" w:space="0" w:color="auto"/>
                <w:left w:val="none" w:sz="0" w:space="0" w:color="auto"/>
                <w:bottom w:val="none" w:sz="0" w:space="0" w:color="auto"/>
                <w:right w:val="none" w:sz="0" w:space="0" w:color="auto"/>
              </w:divBdr>
              <w:divsChild>
                <w:div w:id="1781797408">
                  <w:marLeft w:val="0"/>
                  <w:marRight w:val="0"/>
                  <w:marTop w:val="0"/>
                  <w:marBottom w:val="0"/>
                  <w:divBdr>
                    <w:top w:val="none" w:sz="0" w:space="0" w:color="auto"/>
                    <w:left w:val="none" w:sz="0" w:space="0" w:color="auto"/>
                    <w:bottom w:val="none" w:sz="0" w:space="0" w:color="auto"/>
                    <w:right w:val="none" w:sz="0" w:space="0" w:color="auto"/>
                  </w:divBdr>
                  <w:divsChild>
                    <w:div w:id="198081868">
                      <w:marLeft w:val="0"/>
                      <w:marRight w:val="0"/>
                      <w:marTop w:val="0"/>
                      <w:marBottom w:val="0"/>
                      <w:divBdr>
                        <w:top w:val="none" w:sz="0" w:space="0" w:color="auto"/>
                        <w:left w:val="none" w:sz="0" w:space="0" w:color="auto"/>
                        <w:bottom w:val="none" w:sz="0" w:space="0" w:color="auto"/>
                        <w:right w:val="none" w:sz="0" w:space="0" w:color="auto"/>
                      </w:divBdr>
                      <w:divsChild>
                        <w:div w:id="622033532">
                          <w:marLeft w:val="0"/>
                          <w:marRight w:val="0"/>
                          <w:marTop w:val="0"/>
                          <w:marBottom w:val="0"/>
                          <w:divBdr>
                            <w:top w:val="none" w:sz="0" w:space="0" w:color="auto"/>
                            <w:left w:val="none" w:sz="0" w:space="0" w:color="auto"/>
                            <w:bottom w:val="none" w:sz="0" w:space="0" w:color="auto"/>
                            <w:right w:val="none" w:sz="0" w:space="0" w:color="auto"/>
                          </w:divBdr>
                          <w:divsChild>
                            <w:div w:id="949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324337">
          <w:marLeft w:val="0"/>
          <w:marRight w:val="0"/>
          <w:marTop w:val="0"/>
          <w:marBottom w:val="0"/>
          <w:divBdr>
            <w:top w:val="none" w:sz="0" w:space="0" w:color="auto"/>
            <w:left w:val="none" w:sz="0" w:space="0" w:color="auto"/>
            <w:bottom w:val="none" w:sz="0" w:space="0" w:color="auto"/>
            <w:right w:val="none" w:sz="0" w:space="0" w:color="auto"/>
          </w:divBdr>
        </w:div>
      </w:divsChild>
    </w:div>
    <w:div w:id="732855973">
      <w:bodyDiv w:val="1"/>
      <w:marLeft w:val="0"/>
      <w:marRight w:val="0"/>
      <w:marTop w:val="0"/>
      <w:marBottom w:val="0"/>
      <w:divBdr>
        <w:top w:val="none" w:sz="0" w:space="0" w:color="auto"/>
        <w:left w:val="none" w:sz="0" w:space="0" w:color="auto"/>
        <w:bottom w:val="none" w:sz="0" w:space="0" w:color="auto"/>
        <w:right w:val="none" w:sz="0" w:space="0" w:color="auto"/>
      </w:divBdr>
      <w:divsChild>
        <w:div w:id="503473167">
          <w:marLeft w:val="0"/>
          <w:marRight w:val="0"/>
          <w:marTop w:val="0"/>
          <w:marBottom w:val="0"/>
          <w:divBdr>
            <w:top w:val="none" w:sz="0" w:space="0" w:color="auto"/>
            <w:left w:val="none" w:sz="0" w:space="0" w:color="auto"/>
            <w:bottom w:val="none" w:sz="0" w:space="0" w:color="auto"/>
            <w:right w:val="none" w:sz="0" w:space="0" w:color="auto"/>
          </w:divBdr>
          <w:divsChild>
            <w:div w:id="10471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0654">
      <w:bodyDiv w:val="1"/>
      <w:marLeft w:val="0"/>
      <w:marRight w:val="0"/>
      <w:marTop w:val="0"/>
      <w:marBottom w:val="0"/>
      <w:divBdr>
        <w:top w:val="none" w:sz="0" w:space="0" w:color="auto"/>
        <w:left w:val="none" w:sz="0" w:space="0" w:color="auto"/>
        <w:bottom w:val="none" w:sz="0" w:space="0" w:color="auto"/>
        <w:right w:val="none" w:sz="0" w:space="0" w:color="auto"/>
      </w:divBdr>
      <w:divsChild>
        <w:div w:id="1464078575">
          <w:marLeft w:val="0"/>
          <w:marRight w:val="0"/>
          <w:marTop w:val="0"/>
          <w:marBottom w:val="0"/>
          <w:divBdr>
            <w:top w:val="none" w:sz="0" w:space="0" w:color="auto"/>
            <w:left w:val="none" w:sz="0" w:space="0" w:color="auto"/>
            <w:bottom w:val="none" w:sz="0" w:space="0" w:color="auto"/>
            <w:right w:val="none" w:sz="0" w:space="0" w:color="auto"/>
          </w:divBdr>
          <w:divsChild>
            <w:div w:id="17145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9980">
      <w:bodyDiv w:val="1"/>
      <w:marLeft w:val="0"/>
      <w:marRight w:val="0"/>
      <w:marTop w:val="0"/>
      <w:marBottom w:val="0"/>
      <w:divBdr>
        <w:top w:val="none" w:sz="0" w:space="0" w:color="auto"/>
        <w:left w:val="none" w:sz="0" w:space="0" w:color="auto"/>
        <w:bottom w:val="none" w:sz="0" w:space="0" w:color="auto"/>
        <w:right w:val="none" w:sz="0" w:space="0" w:color="auto"/>
      </w:divBdr>
      <w:divsChild>
        <w:div w:id="2083915422">
          <w:marLeft w:val="0"/>
          <w:marRight w:val="0"/>
          <w:marTop w:val="0"/>
          <w:marBottom w:val="0"/>
          <w:divBdr>
            <w:top w:val="none" w:sz="0" w:space="0" w:color="auto"/>
            <w:left w:val="none" w:sz="0" w:space="0" w:color="auto"/>
            <w:bottom w:val="none" w:sz="0" w:space="0" w:color="auto"/>
            <w:right w:val="none" w:sz="0" w:space="0" w:color="auto"/>
          </w:divBdr>
          <w:divsChild>
            <w:div w:id="1602840073">
              <w:marLeft w:val="0"/>
              <w:marRight w:val="0"/>
              <w:marTop w:val="0"/>
              <w:marBottom w:val="0"/>
              <w:divBdr>
                <w:top w:val="none" w:sz="0" w:space="0" w:color="auto"/>
                <w:left w:val="none" w:sz="0" w:space="0" w:color="auto"/>
                <w:bottom w:val="none" w:sz="0" w:space="0" w:color="auto"/>
                <w:right w:val="none" w:sz="0" w:space="0" w:color="auto"/>
              </w:divBdr>
              <w:divsChild>
                <w:div w:id="1295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10186">
          <w:marLeft w:val="0"/>
          <w:marRight w:val="0"/>
          <w:marTop w:val="0"/>
          <w:marBottom w:val="0"/>
          <w:divBdr>
            <w:top w:val="none" w:sz="0" w:space="0" w:color="auto"/>
            <w:left w:val="none" w:sz="0" w:space="0" w:color="auto"/>
            <w:bottom w:val="none" w:sz="0" w:space="0" w:color="auto"/>
            <w:right w:val="none" w:sz="0" w:space="0" w:color="auto"/>
          </w:divBdr>
        </w:div>
      </w:divsChild>
    </w:div>
    <w:div w:id="1027022954">
      <w:bodyDiv w:val="1"/>
      <w:marLeft w:val="0"/>
      <w:marRight w:val="0"/>
      <w:marTop w:val="0"/>
      <w:marBottom w:val="0"/>
      <w:divBdr>
        <w:top w:val="none" w:sz="0" w:space="0" w:color="auto"/>
        <w:left w:val="none" w:sz="0" w:space="0" w:color="auto"/>
        <w:bottom w:val="none" w:sz="0" w:space="0" w:color="auto"/>
        <w:right w:val="none" w:sz="0" w:space="0" w:color="auto"/>
      </w:divBdr>
      <w:divsChild>
        <w:div w:id="1998342899">
          <w:marLeft w:val="0"/>
          <w:marRight w:val="0"/>
          <w:marTop w:val="0"/>
          <w:marBottom w:val="0"/>
          <w:divBdr>
            <w:top w:val="none" w:sz="0" w:space="0" w:color="auto"/>
            <w:left w:val="none" w:sz="0" w:space="0" w:color="auto"/>
            <w:bottom w:val="none" w:sz="0" w:space="0" w:color="auto"/>
            <w:right w:val="none" w:sz="0" w:space="0" w:color="auto"/>
          </w:divBdr>
          <w:divsChild>
            <w:div w:id="2081518743">
              <w:marLeft w:val="0"/>
              <w:marRight w:val="0"/>
              <w:marTop w:val="0"/>
              <w:marBottom w:val="0"/>
              <w:divBdr>
                <w:top w:val="none" w:sz="0" w:space="0" w:color="auto"/>
                <w:left w:val="none" w:sz="0" w:space="0" w:color="auto"/>
                <w:bottom w:val="none" w:sz="0" w:space="0" w:color="auto"/>
                <w:right w:val="none" w:sz="0" w:space="0" w:color="auto"/>
              </w:divBdr>
              <w:divsChild>
                <w:div w:id="11466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707">
          <w:marLeft w:val="0"/>
          <w:marRight w:val="0"/>
          <w:marTop w:val="0"/>
          <w:marBottom w:val="0"/>
          <w:divBdr>
            <w:top w:val="none" w:sz="0" w:space="0" w:color="auto"/>
            <w:left w:val="none" w:sz="0" w:space="0" w:color="auto"/>
            <w:bottom w:val="none" w:sz="0" w:space="0" w:color="auto"/>
            <w:right w:val="none" w:sz="0" w:space="0" w:color="auto"/>
          </w:divBdr>
        </w:div>
      </w:divsChild>
    </w:div>
    <w:div w:id="1094741127">
      <w:bodyDiv w:val="1"/>
      <w:marLeft w:val="0"/>
      <w:marRight w:val="0"/>
      <w:marTop w:val="0"/>
      <w:marBottom w:val="0"/>
      <w:divBdr>
        <w:top w:val="none" w:sz="0" w:space="0" w:color="auto"/>
        <w:left w:val="none" w:sz="0" w:space="0" w:color="auto"/>
        <w:bottom w:val="none" w:sz="0" w:space="0" w:color="auto"/>
        <w:right w:val="none" w:sz="0" w:space="0" w:color="auto"/>
      </w:divBdr>
      <w:divsChild>
        <w:div w:id="628169002">
          <w:marLeft w:val="0"/>
          <w:marRight w:val="0"/>
          <w:marTop w:val="0"/>
          <w:marBottom w:val="0"/>
          <w:divBdr>
            <w:top w:val="none" w:sz="0" w:space="0" w:color="auto"/>
            <w:left w:val="none" w:sz="0" w:space="0" w:color="auto"/>
            <w:bottom w:val="none" w:sz="0" w:space="0" w:color="auto"/>
            <w:right w:val="none" w:sz="0" w:space="0" w:color="auto"/>
          </w:divBdr>
          <w:divsChild>
            <w:div w:id="12994909">
              <w:marLeft w:val="0"/>
              <w:marRight w:val="0"/>
              <w:marTop w:val="0"/>
              <w:marBottom w:val="0"/>
              <w:divBdr>
                <w:top w:val="none" w:sz="0" w:space="0" w:color="auto"/>
                <w:left w:val="none" w:sz="0" w:space="0" w:color="auto"/>
                <w:bottom w:val="none" w:sz="0" w:space="0" w:color="auto"/>
                <w:right w:val="none" w:sz="0" w:space="0" w:color="auto"/>
              </w:divBdr>
              <w:divsChild>
                <w:div w:id="13349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0635">
          <w:marLeft w:val="0"/>
          <w:marRight w:val="0"/>
          <w:marTop w:val="0"/>
          <w:marBottom w:val="0"/>
          <w:divBdr>
            <w:top w:val="none" w:sz="0" w:space="0" w:color="auto"/>
            <w:left w:val="none" w:sz="0" w:space="0" w:color="auto"/>
            <w:bottom w:val="none" w:sz="0" w:space="0" w:color="auto"/>
            <w:right w:val="none" w:sz="0" w:space="0" w:color="auto"/>
          </w:divBdr>
        </w:div>
      </w:divsChild>
    </w:div>
    <w:div w:id="1164516523">
      <w:bodyDiv w:val="1"/>
      <w:marLeft w:val="0"/>
      <w:marRight w:val="0"/>
      <w:marTop w:val="0"/>
      <w:marBottom w:val="0"/>
      <w:divBdr>
        <w:top w:val="none" w:sz="0" w:space="0" w:color="auto"/>
        <w:left w:val="none" w:sz="0" w:space="0" w:color="auto"/>
        <w:bottom w:val="none" w:sz="0" w:space="0" w:color="auto"/>
        <w:right w:val="none" w:sz="0" w:space="0" w:color="auto"/>
      </w:divBdr>
      <w:divsChild>
        <w:div w:id="1945842850">
          <w:marLeft w:val="0"/>
          <w:marRight w:val="0"/>
          <w:marTop w:val="0"/>
          <w:marBottom w:val="0"/>
          <w:divBdr>
            <w:top w:val="none" w:sz="0" w:space="0" w:color="auto"/>
            <w:left w:val="none" w:sz="0" w:space="0" w:color="auto"/>
            <w:bottom w:val="none" w:sz="0" w:space="0" w:color="auto"/>
            <w:right w:val="none" w:sz="0" w:space="0" w:color="auto"/>
          </w:divBdr>
          <w:divsChild>
            <w:div w:id="2133357529">
              <w:marLeft w:val="0"/>
              <w:marRight w:val="0"/>
              <w:marTop w:val="0"/>
              <w:marBottom w:val="0"/>
              <w:divBdr>
                <w:top w:val="none" w:sz="0" w:space="0" w:color="auto"/>
                <w:left w:val="none" w:sz="0" w:space="0" w:color="auto"/>
                <w:bottom w:val="none" w:sz="0" w:space="0" w:color="auto"/>
                <w:right w:val="none" w:sz="0" w:space="0" w:color="auto"/>
              </w:divBdr>
              <w:divsChild>
                <w:div w:id="131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108">
          <w:marLeft w:val="0"/>
          <w:marRight w:val="0"/>
          <w:marTop w:val="0"/>
          <w:marBottom w:val="0"/>
          <w:divBdr>
            <w:top w:val="none" w:sz="0" w:space="0" w:color="auto"/>
            <w:left w:val="none" w:sz="0" w:space="0" w:color="auto"/>
            <w:bottom w:val="none" w:sz="0" w:space="0" w:color="auto"/>
            <w:right w:val="none" w:sz="0" w:space="0" w:color="auto"/>
          </w:divBdr>
        </w:div>
      </w:divsChild>
    </w:div>
    <w:div w:id="1283343738">
      <w:bodyDiv w:val="1"/>
      <w:marLeft w:val="0"/>
      <w:marRight w:val="0"/>
      <w:marTop w:val="0"/>
      <w:marBottom w:val="0"/>
      <w:divBdr>
        <w:top w:val="none" w:sz="0" w:space="0" w:color="auto"/>
        <w:left w:val="none" w:sz="0" w:space="0" w:color="auto"/>
        <w:bottom w:val="none" w:sz="0" w:space="0" w:color="auto"/>
        <w:right w:val="none" w:sz="0" w:space="0" w:color="auto"/>
      </w:divBdr>
      <w:divsChild>
        <w:div w:id="2055304242">
          <w:marLeft w:val="0"/>
          <w:marRight w:val="0"/>
          <w:marTop w:val="0"/>
          <w:marBottom w:val="0"/>
          <w:divBdr>
            <w:top w:val="none" w:sz="0" w:space="0" w:color="auto"/>
            <w:left w:val="none" w:sz="0" w:space="0" w:color="auto"/>
            <w:bottom w:val="none" w:sz="0" w:space="0" w:color="auto"/>
            <w:right w:val="none" w:sz="0" w:space="0" w:color="auto"/>
          </w:divBdr>
          <w:divsChild>
            <w:div w:id="1274243860">
              <w:marLeft w:val="0"/>
              <w:marRight w:val="0"/>
              <w:marTop w:val="0"/>
              <w:marBottom w:val="0"/>
              <w:divBdr>
                <w:top w:val="none" w:sz="0" w:space="0" w:color="auto"/>
                <w:left w:val="none" w:sz="0" w:space="0" w:color="auto"/>
                <w:bottom w:val="none" w:sz="0" w:space="0" w:color="auto"/>
                <w:right w:val="none" w:sz="0" w:space="0" w:color="auto"/>
              </w:divBdr>
              <w:divsChild>
                <w:div w:id="1137337396">
                  <w:marLeft w:val="0"/>
                  <w:marRight w:val="0"/>
                  <w:marTop w:val="0"/>
                  <w:marBottom w:val="0"/>
                  <w:divBdr>
                    <w:top w:val="none" w:sz="0" w:space="0" w:color="auto"/>
                    <w:left w:val="none" w:sz="0" w:space="0" w:color="auto"/>
                    <w:bottom w:val="none" w:sz="0" w:space="0" w:color="auto"/>
                    <w:right w:val="none" w:sz="0" w:space="0" w:color="auto"/>
                  </w:divBdr>
                  <w:divsChild>
                    <w:div w:id="1036321263">
                      <w:marLeft w:val="0"/>
                      <w:marRight w:val="0"/>
                      <w:marTop w:val="0"/>
                      <w:marBottom w:val="0"/>
                      <w:divBdr>
                        <w:top w:val="none" w:sz="0" w:space="0" w:color="auto"/>
                        <w:left w:val="none" w:sz="0" w:space="0" w:color="auto"/>
                        <w:bottom w:val="none" w:sz="0" w:space="0" w:color="auto"/>
                        <w:right w:val="none" w:sz="0" w:space="0" w:color="auto"/>
                      </w:divBdr>
                      <w:divsChild>
                        <w:div w:id="14825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563873">
      <w:bodyDiv w:val="1"/>
      <w:marLeft w:val="0"/>
      <w:marRight w:val="0"/>
      <w:marTop w:val="0"/>
      <w:marBottom w:val="0"/>
      <w:divBdr>
        <w:top w:val="none" w:sz="0" w:space="0" w:color="auto"/>
        <w:left w:val="none" w:sz="0" w:space="0" w:color="auto"/>
        <w:bottom w:val="none" w:sz="0" w:space="0" w:color="auto"/>
        <w:right w:val="none" w:sz="0" w:space="0" w:color="auto"/>
      </w:divBdr>
      <w:divsChild>
        <w:div w:id="290594896">
          <w:marLeft w:val="0"/>
          <w:marRight w:val="0"/>
          <w:marTop w:val="0"/>
          <w:marBottom w:val="0"/>
          <w:divBdr>
            <w:top w:val="none" w:sz="0" w:space="0" w:color="auto"/>
            <w:left w:val="none" w:sz="0" w:space="0" w:color="auto"/>
            <w:bottom w:val="none" w:sz="0" w:space="0" w:color="auto"/>
            <w:right w:val="none" w:sz="0" w:space="0" w:color="auto"/>
          </w:divBdr>
          <w:divsChild>
            <w:div w:id="597562817">
              <w:marLeft w:val="0"/>
              <w:marRight w:val="0"/>
              <w:marTop w:val="0"/>
              <w:marBottom w:val="0"/>
              <w:divBdr>
                <w:top w:val="none" w:sz="0" w:space="0" w:color="auto"/>
                <w:left w:val="none" w:sz="0" w:space="0" w:color="auto"/>
                <w:bottom w:val="none" w:sz="0" w:space="0" w:color="auto"/>
                <w:right w:val="none" w:sz="0" w:space="0" w:color="auto"/>
              </w:divBdr>
              <w:divsChild>
                <w:div w:id="20979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47266">
          <w:marLeft w:val="0"/>
          <w:marRight w:val="0"/>
          <w:marTop w:val="0"/>
          <w:marBottom w:val="0"/>
          <w:divBdr>
            <w:top w:val="none" w:sz="0" w:space="0" w:color="auto"/>
            <w:left w:val="none" w:sz="0" w:space="0" w:color="auto"/>
            <w:bottom w:val="none" w:sz="0" w:space="0" w:color="auto"/>
            <w:right w:val="none" w:sz="0" w:space="0" w:color="auto"/>
          </w:divBdr>
        </w:div>
      </w:divsChild>
    </w:div>
    <w:div w:id="1808548739">
      <w:bodyDiv w:val="1"/>
      <w:marLeft w:val="0"/>
      <w:marRight w:val="0"/>
      <w:marTop w:val="0"/>
      <w:marBottom w:val="0"/>
      <w:divBdr>
        <w:top w:val="none" w:sz="0" w:space="0" w:color="auto"/>
        <w:left w:val="none" w:sz="0" w:space="0" w:color="auto"/>
        <w:bottom w:val="none" w:sz="0" w:space="0" w:color="auto"/>
        <w:right w:val="none" w:sz="0" w:space="0" w:color="auto"/>
      </w:divBdr>
      <w:divsChild>
        <w:div w:id="153644279">
          <w:marLeft w:val="0"/>
          <w:marRight w:val="0"/>
          <w:marTop w:val="0"/>
          <w:marBottom w:val="0"/>
          <w:divBdr>
            <w:top w:val="none" w:sz="0" w:space="0" w:color="auto"/>
            <w:left w:val="none" w:sz="0" w:space="0" w:color="auto"/>
            <w:bottom w:val="none" w:sz="0" w:space="0" w:color="auto"/>
            <w:right w:val="none" w:sz="0" w:space="0" w:color="auto"/>
          </w:divBdr>
          <w:divsChild>
            <w:div w:id="1770006741">
              <w:marLeft w:val="0"/>
              <w:marRight w:val="0"/>
              <w:marTop w:val="0"/>
              <w:marBottom w:val="0"/>
              <w:divBdr>
                <w:top w:val="none" w:sz="0" w:space="0" w:color="auto"/>
                <w:left w:val="none" w:sz="0" w:space="0" w:color="auto"/>
                <w:bottom w:val="none" w:sz="0" w:space="0" w:color="auto"/>
                <w:right w:val="none" w:sz="0" w:space="0" w:color="auto"/>
              </w:divBdr>
              <w:divsChild>
                <w:div w:id="17817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2513">
          <w:marLeft w:val="0"/>
          <w:marRight w:val="0"/>
          <w:marTop w:val="0"/>
          <w:marBottom w:val="0"/>
          <w:divBdr>
            <w:top w:val="none" w:sz="0" w:space="0" w:color="auto"/>
            <w:left w:val="none" w:sz="0" w:space="0" w:color="auto"/>
            <w:bottom w:val="none" w:sz="0" w:space="0" w:color="auto"/>
            <w:right w:val="none" w:sz="0" w:space="0" w:color="auto"/>
          </w:divBdr>
        </w:div>
      </w:divsChild>
    </w:div>
    <w:div w:id="2062709700">
      <w:bodyDiv w:val="1"/>
      <w:marLeft w:val="0"/>
      <w:marRight w:val="0"/>
      <w:marTop w:val="0"/>
      <w:marBottom w:val="0"/>
      <w:divBdr>
        <w:top w:val="none" w:sz="0" w:space="0" w:color="auto"/>
        <w:left w:val="none" w:sz="0" w:space="0" w:color="auto"/>
        <w:bottom w:val="none" w:sz="0" w:space="0" w:color="auto"/>
        <w:right w:val="none" w:sz="0" w:space="0" w:color="auto"/>
      </w:divBdr>
      <w:divsChild>
        <w:div w:id="919558638">
          <w:marLeft w:val="0"/>
          <w:marRight w:val="0"/>
          <w:marTop w:val="0"/>
          <w:marBottom w:val="0"/>
          <w:divBdr>
            <w:top w:val="none" w:sz="0" w:space="0" w:color="auto"/>
            <w:left w:val="none" w:sz="0" w:space="0" w:color="auto"/>
            <w:bottom w:val="none" w:sz="0" w:space="0" w:color="auto"/>
            <w:right w:val="none" w:sz="0" w:space="0" w:color="auto"/>
          </w:divBdr>
          <w:divsChild>
            <w:div w:id="207381973">
              <w:marLeft w:val="0"/>
              <w:marRight w:val="0"/>
              <w:marTop w:val="0"/>
              <w:marBottom w:val="0"/>
              <w:divBdr>
                <w:top w:val="none" w:sz="0" w:space="0" w:color="auto"/>
                <w:left w:val="none" w:sz="0" w:space="0" w:color="auto"/>
                <w:bottom w:val="none" w:sz="0" w:space="0" w:color="auto"/>
                <w:right w:val="none" w:sz="0" w:space="0" w:color="auto"/>
              </w:divBdr>
              <w:divsChild>
                <w:div w:id="5834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1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 Owens</dc:creator>
  <cp:lastModifiedBy>owensr</cp:lastModifiedBy>
  <cp:revision>4</cp:revision>
  <dcterms:created xsi:type="dcterms:W3CDTF">2017-08-29T18:30:00Z</dcterms:created>
  <dcterms:modified xsi:type="dcterms:W3CDTF">2017-11-27T15:44:00Z</dcterms:modified>
</cp:coreProperties>
</file>