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66118" w14:textId="77777777" w:rsidR="00B8679D" w:rsidRPr="001A0F7B" w:rsidRDefault="003847AB" w:rsidP="00B8679D">
      <w:pPr>
        <w:widowControl w:val="0"/>
        <w:autoSpaceDE w:val="0"/>
        <w:autoSpaceDN w:val="0"/>
        <w:adjustRightInd w:val="0"/>
        <w:rPr>
          <w:rFonts w:ascii="Times New Roman" w:hAnsi="Times New Roman" w:cs="Times New Roman"/>
          <w:color w:val="1A1A1A"/>
        </w:rPr>
      </w:pPr>
      <w:bookmarkStart w:id="0" w:name="_GoBack"/>
      <w:bookmarkEnd w:id="0"/>
      <w:r w:rsidRPr="001A0F7B">
        <w:rPr>
          <w:rFonts w:ascii="Times New Roman" w:hAnsi="Times New Roman" w:cs="Times New Roman"/>
          <w:color w:val="1A1A1A"/>
        </w:rPr>
        <w:t xml:space="preserve">A. </w:t>
      </w:r>
      <w:r w:rsidR="00B8679D" w:rsidRPr="001A0F7B">
        <w:rPr>
          <w:rFonts w:ascii="Times New Roman" w:hAnsi="Times New Roman" w:cs="Times New Roman"/>
          <w:color w:val="1A1A1A"/>
        </w:rPr>
        <w:t xml:space="preserve">Considerations </w:t>
      </w:r>
    </w:p>
    <w:p w14:paraId="7047C117" w14:textId="77777777" w:rsidR="001A0F7B" w:rsidRPr="001A0F7B" w:rsidRDefault="001A0F7B" w:rsidP="003847AB">
      <w:pPr>
        <w:widowControl w:val="0"/>
        <w:autoSpaceDE w:val="0"/>
        <w:autoSpaceDN w:val="0"/>
        <w:adjustRightInd w:val="0"/>
        <w:ind w:firstLine="720"/>
        <w:rPr>
          <w:rFonts w:ascii="Times New Roman" w:hAnsi="Times New Roman" w:cs="Times New Roman"/>
          <w:color w:val="1A1A1A"/>
        </w:rPr>
      </w:pPr>
    </w:p>
    <w:p w14:paraId="0BC7745D" w14:textId="3B6AA2C7" w:rsidR="00B8679D" w:rsidRDefault="00B8679D" w:rsidP="003847AB">
      <w:pPr>
        <w:widowControl w:val="0"/>
        <w:autoSpaceDE w:val="0"/>
        <w:autoSpaceDN w:val="0"/>
        <w:adjustRightInd w:val="0"/>
        <w:ind w:firstLine="720"/>
        <w:rPr>
          <w:rFonts w:ascii="Times New Roman" w:hAnsi="Times New Roman" w:cs="Times New Roman"/>
          <w:szCs w:val="26"/>
        </w:rPr>
      </w:pPr>
      <w:r w:rsidRPr="001A0F7B">
        <w:rPr>
          <w:rFonts w:ascii="Times New Roman" w:hAnsi="Times New Roman" w:cs="Times New Roman"/>
          <w:color w:val="1A1A1A"/>
        </w:rPr>
        <w:t>The first consideration that needs to be made related to the copula be is the distinction between the two different types of copulas, both the contra</w:t>
      </w:r>
      <w:r w:rsidR="001A0F7B">
        <w:rPr>
          <w:rFonts w:ascii="Times New Roman" w:hAnsi="Times New Roman" w:cs="Times New Roman"/>
          <w:color w:val="1A1A1A"/>
        </w:rPr>
        <w:t xml:space="preserve">ctible and contractible copulas. A copula is a variation of “BE” that serves as a main verb in a sentence, </w:t>
      </w:r>
      <w:proofErr w:type="spellStart"/>
      <w:r w:rsidR="00B12D7A">
        <w:rPr>
          <w:rFonts w:ascii="Times New Roman" w:hAnsi="Times New Roman" w:cs="Times New Roman"/>
          <w:color w:val="1A1A1A"/>
        </w:rPr>
        <w:t>prec</w:t>
      </w:r>
      <w:r w:rsidR="00696974">
        <w:rPr>
          <w:rFonts w:ascii="Times New Roman" w:hAnsi="Times New Roman" w:cs="Times New Roman"/>
          <w:color w:val="1A1A1A"/>
        </w:rPr>
        <w:t>e</w:t>
      </w:r>
      <w:r w:rsidR="00B12D7A">
        <w:rPr>
          <w:rFonts w:ascii="Times New Roman" w:hAnsi="Times New Roman" w:cs="Times New Roman"/>
          <w:color w:val="1A1A1A"/>
        </w:rPr>
        <w:t>eded</w:t>
      </w:r>
      <w:proofErr w:type="spellEnd"/>
      <w:r w:rsidR="001A0F7B">
        <w:rPr>
          <w:rFonts w:ascii="Times New Roman" w:hAnsi="Times New Roman" w:cs="Times New Roman"/>
          <w:color w:val="1A1A1A"/>
        </w:rPr>
        <w:t xml:space="preserve"> by a subject and followed by a noun, an adjective, some adverbs and/ or a prepositional phrase (Owens, 2012). </w:t>
      </w:r>
      <w:r w:rsidR="00496533">
        <w:rPr>
          <w:rFonts w:ascii="Times New Roman" w:hAnsi="Times New Roman" w:cs="Times New Roman"/>
          <w:color w:val="1A1A1A"/>
        </w:rPr>
        <w:t xml:space="preserve">According to Caroline Bowen in an analysis of Brown’s 14 Morphemes, the un-contractible copula is </w:t>
      </w:r>
      <w:r w:rsidR="00496533" w:rsidRPr="00496533">
        <w:rPr>
          <w:rFonts w:ascii="Times New Roman" w:hAnsi="Times New Roman" w:cs="Times New Roman"/>
          <w:color w:val="1A1A1A"/>
        </w:rPr>
        <w:t>“</w:t>
      </w:r>
      <w:r w:rsidR="00496533" w:rsidRPr="00496533">
        <w:rPr>
          <w:rFonts w:ascii="Times New Roman" w:hAnsi="Times New Roman" w:cs="Times New Roman"/>
        </w:rPr>
        <w:t>the full form of the verb to be when it is the only verb in a sentence”. This will typically develop first in a child’s language, between 31 and 34 months.</w:t>
      </w:r>
      <w:r w:rsidR="00496533">
        <w:rPr>
          <w:rFonts w:ascii="Times New Roman" w:hAnsi="Times New Roman" w:cs="Times New Roman"/>
        </w:rPr>
        <w:t xml:space="preserve"> </w:t>
      </w:r>
      <w:r w:rsidR="00A47024" w:rsidRPr="00A47024">
        <w:rPr>
          <w:rFonts w:ascii="Times New Roman" w:hAnsi="Times New Roman" w:cs="Times New Roman"/>
        </w:rPr>
        <w:t>Contractible copula</w:t>
      </w:r>
      <w:r w:rsidR="00A47024">
        <w:rPr>
          <w:rFonts w:ascii="Times New Roman" w:hAnsi="Times New Roman" w:cs="Times New Roman"/>
        </w:rPr>
        <w:t xml:space="preserve"> on the other hand,</w:t>
      </w:r>
      <w:r w:rsidR="00A47024">
        <w:rPr>
          <w:rFonts w:ascii="Times New Roman" w:hAnsi="Times New Roman" w:cs="Times New Roman"/>
          <w:sz w:val="26"/>
          <w:szCs w:val="26"/>
        </w:rPr>
        <w:t xml:space="preserve"> is “t</w:t>
      </w:r>
      <w:r w:rsidR="00A47024" w:rsidRPr="00A47024">
        <w:rPr>
          <w:rFonts w:ascii="Times New Roman" w:hAnsi="Times New Roman" w:cs="Times New Roman"/>
          <w:szCs w:val="26"/>
        </w:rPr>
        <w:t>he shortened form of the verb 'to be' when it is the only verb in a sentence</w:t>
      </w:r>
      <w:r w:rsidR="00A47024">
        <w:rPr>
          <w:rFonts w:ascii="Times New Roman" w:hAnsi="Times New Roman" w:cs="Times New Roman"/>
          <w:szCs w:val="26"/>
        </w:rPr>
        <w:t xml:space="preserve">.” (1998) As far as assessment, “Contracted forms are short and underemphasized”, Says Owens, which makes them harder to detect when they are incorrect (2012). </w:t>
      </w:r>
    </w:p>
    <w:p w14:paraId="3C1AD979" w14:textId="77777777" w:rsidR="00657418" w:rsidRPr="001A0F7B" w:rsidRDefault="00657418" w:rsidP="003847AB">
      <w:pPr>
        <w:widowControl w:val="0"/>
        <w:autoSpaceDE w:val="0"/>
        <w:autoSpaceDN w:val="0"/>
        <w:adjustRightInd w:val="0"/>
        <w:ind w:firstLine="720"/>
        <w:rPr>
          <w:rFonts w:ascii="Times New Roman" w:hAnsi="Times New Roman" w:cs="Times New Roman"/>
          <w:color w:val="1A1A1A"/>
        </w:rPr>
      </w:pPr>
    </w:p>
    <w:p w14:paraId="7DC7C190" w14:textId="51F84278" w:rsidR="001A0F7B" w:rsidRDefault="00B8679D" w:rsidP="002A4F99">
      <w:pPr>
        <w:widowControl w:val="0"/>
        <w:autoSpaceDE w:val="0"/>
        <w:autoSpaceDN w:val="0"/>
        <w:adjustRightInd w:val="0"/>
        <w:rPr>
          <w:rFonts w:ascii="Times New Roman" w:hAnsi="Times New Roman" w:cs="Times New Roman"/>
          <w:color w:val="1A1A1A"/>
        </w:rPr>
      </w:pPr>
      <w:r w:rsidRPr="001A0F7B">
        <w:rPr>
          <w:rFonts w:ascii="Times New Roman" w:hAnsi="Times New Roman" w:cs="Times New Roman"/>
          <w:color w:val="1A1A1A"/>
        </w:rPr>
        <w:tab/>
        <w:t xml:space="preserve">Another important consideration for the clinician is the </w:t>
      </w:r>
      <w:r w:rsidR="001A0F7B" w:rsidRPr="001A0F7B">
        <w:rPr>
          <w:rFonts w:ascii="Times New Roman" w:hAnsi="Times New Roman" w:cs="Times New Roman"/>
          <w:color w:val="1A1A1A"/>
        </w:rPr>
        <w:t>relevance</w:t>
      </w:r>
      <w:r w:rsidRPr="001A0F7B">
        <w:rPr>
          <w:rFonts w:ascii="Times New Roman" w:hAnsi="Times New Roman" w:cs="Times New Roman"/>
          <w:color w:val="1A1A1A"/>
        </w:rPr>
        <w:t xml:space="preserve"> and importance this concept provides for the clients linguistic and grammatical development. </w:t>
      </w:r>
      <w:r w:rsidR="001A0F7B" w:rsidRPr="00657418">
        <w:rPr>
          <w:rFonts w:ascii="Times New Roman" w:hAnsi="Times New Roman" w:cs="Times New Roman"/>
          <w:color w:val="1A1A1A"/>
        </w:rPr>
        <w:t xml:space="preserve">In a study </w:t>
      </w:r>
      <w:r w:rsidR="00657418">
        <w:rPr>
          <w:rFonts w:ascii="Times New Roman" w:hAnsi="Times New Roman" w:cs="Times New Roman"/>
          <w:color w:val="1A1A1A"/>
        </w:rPr>
        <w:t>focused on the</w:t>
      </w:r>
      <w:r w:rsidR="00657418">
        <w:rPr>
          <w:rFonts w:ascii="Times New Roman" w:hAnsi="Times New Roman" w:cs="Times New Roman"/>
          <w:color w:val="1A1718"/>
        </w:rPr>
        <w:t xml:space="preserve"> “increasing productivity of th</w:t>
      </w:r>
      <w:r w:rsidR="002A4F99" w:rsidRPr="002A4F99">
        <w:rPr>
          <w:rFonts w:ascii="Times New Roman" w:hAnsi="Times New Roman" w:cs="Times New Roman"/>
          <w:color w:val="1A1718"/>
        </w:rPr>
        <w:t>e 5 morphemes</w:t>
      </w:r>
      <w:r w:rsidR="00657418">
        <w:rPr>
          <w:rFonts w:ascii="Times New Roman" w:hAnsi="Times New Roman" w:cs="Times New Roman"/>
          <w:color w:val="1A1718"/>
        </w:rPr>
        <w:t xml:space="preserve"> in the tense productivity score </w:t>
      </w:r>
      <w:r w:rsidR="002A4F99" w:rsidRPr="002A4F99">
        <w:rPr>
          <w:rFonts w:ascii="Times New Roman" w:hAnsi="Times New Roman" w:cs="Times New Roman"/>
          <w:color w:val="1A1718"/>
        </w:rPr>
        <w:t>and their relationship to one another</w:t>
      </w:r>
      <w:r w:rsidR="00657418">
        <w:rPr>
          <w:rFonts w:ascii="JNPOAM+AdvTTb903de27" w:hAnsi="JNPOAM+AdvTTb903de27" w:cs="JNPOAM+AdvTTb903de27"/>
          <w:color w:val="1A1718"/>
        </w:rPr>
        <w:t xml:space="preserve">” </w:t>
      </w:r>
      <w:r w:rsidR="00657418" w:rsidRPr="00AD0F93">
        <w:rPr>
          <w:rFonts w:ascii="Times New Roman" w:hAnsi="Times New Roman" w:cs="Times New Roman"/>
          <w:color w:val="1A1A1A"/>
        </w:rPr>
        <w:t>(</w:t>
      </w:r>
      <w:proofErr w:type="spellStart"/>
      <w:r w:rsidR="00657418" w:rsidRPr="00AD0F93">
        <w:rPr>
          <w:rFonts w:ascii="Times New Roman" w:hAnsi="Times New Roman" w:cs="Times New Roman"/>
          <w:color w:val="1A1A1A"/>
          <w:szCs w:val="30"/>
        </w:rPr>
        <w:t>Ris</w:t>
      </w:r>
      <w:r w:rsidR="00657418">
        <w:rPr>
          <w:rFonts w:ascii="Times New Roman" w:hAnsi="Times New Roman" w:cs="Times New Roman"/>
          <w:color w:val="1A1A1A"/>
          <w:szCs w:val="30"/>
        </w:rPr>
        <w:t>poli</w:t>
      </w:r>
      <w:proofErr w:type="spellEnd"/>
      <w:r w:rsidR="00657418">
        <w:rPr>
          <w:rFonts w:ascii="Times New Roman" w:hAnsi="Times New Roman" w:cs="Times New Roman"/>
          <w:color w:val="1A1A1A"/>
          <w:szCs w:val="30"/>
        </w:rPr>
        <w:t>, Hadley, &amp; Holt, 2012</w:t>
      </w:r>
      <w:r w:rsidR="00657418">
        <w:rPr>
          <w:rFonts w:ascii="Times New Roman" w:hAnsi="Times New Roman" w:cs="Times New Roman"/>
          <w:color w:val="1A1A1A"/>
        </w:rPr>
        <w:t>).</w:t>
      </w:r>
      <w:r w:rsidR="00657418">
        <w:rPr>
          <w:rFonts w:ascii="JNPOAM+AdvTTb903de27" w:hAnsi="JNPOAM+AdvTTb903de27" w:cs="JNPOAM+AdvTTb903de27"/>
          <w:color w:val="1A1718"/>
        </w:rPr>
        <w:t xml:space="preserve"> This study looked at </w:t>
      </w:r>
      <w:r w:rsidR="00657418" w:rsidRPr="00657418">
        <w:rPr>
          <w:rFonts w:ascii="Times New Roman" w:hAnsi="Times New Roman" w:cs="Times New Roman"/>
          <w:b/>
          <w:color w:val="1A1A1A"/>
        </w:rPr>
        <w:t>copula BE</w:t>
      </w:r>
      <w:r w:rsidR="00657418" w:rsidRPr="00657418">
        <w:rPr>
          <w:rFonts w:ascii="Times New Roman" w:hAnsi="Times New Roman" w:cs="Times New Roman"/>
          <w:color w:val="1A1A1A"/>
        </w:rPr>
        <w:t>, third-person singular present –</w:t>
      </w:r>
      <w:r w:rsidR="00657418" w:rsidRPr="00657418">
        <w:rPr>
          <w:rFonts w:ascii="Times New Roman" w:hAnsi="Times New Roman" w:cs="Times New Roman"/>
          <w:i/>
          <w:iCs/>
          <w:color w:val="1A1A1A"/>
        </w:rPr>
        <w:t>3s,</w:t>
      </w:r>
      <w:r w:rsidR="00657418" w:rsidRPr="00657418">
        <w:rPr>
          <w:rFonts w:ascii="Times New Roman" w:hAnsi="Times New Roman" w:cs="Times New Roman"/>
          <w:color w:val="1A1A1A"/>
        </w:rPr>
        <w:t xml:space="preserve"> past –</w:t>
      </w:r>
      <w:proofErr w:type="spellStart"/>
      <w:proofErr w:type="gramStart"/>
      <w:r w:rsidR="00657418" w:rsidRPr="00657418">
        <w:rPr>
          <w:rFonts w:ascii="Times New Roman" w:hAnsi="Times New Roman" w:cs="Times New Roman"/>
          <w:i/>
          <w:iCs/>
          <w:color w:val="1A1A1A"/>
        </w:rPr>
        <w:t>ed</w:t>
      </w:r>
      <w:proofErr w:type="spellEnd"/>
      <w:proofErr w:type="gramEnd"/>
      <w:r w:rsidR="00657418" w:rsidRPr="00657418">
        <w:rPr>
          <w:rFonts w:ascii="Times New Roman" w:hAnsi="Times New Roman" w:cs="Times New Roman"/>
          <w:i/>
          <w:iCs/>
          <w:color w:val="1A1A1A"/>
        </w:rPr>
        <w:t>,</w:t>
      </w:r>
      <w:r w:rsidR="00657418" w:rsidRPr="00657418">
        <w:rPr>
          <w:rFonts w:ascii="Times New Roman" w:hAnsi="Times New Roman" w:cs="Times New Roman"/>
          <w:color w:val="1A1A1A"/>
        </w:rPr>
        <w:t xml:space="preserve"> auxiliary DO, auxiliary BE</w:t>
      </w:r>
      <w:r w:rsidR="00657418">
        <w:rPr>
          <w:rFonts w:ascii="Times New Roman" w:hAnsi="Times New Roman" w:cs="Times New Roman"/>
          <w:color w:val="1A1A1A"/>
        </w:rPr>
        <w:t xml:space="preserve">. They </w:t>
      </w:r>
      <w:r w:rsidR="001A0F7B" w:rsidRPr="00657418">
        <w:rPr>
          <w:rFonts w:ascii="Times New Roman" w:hAnsi="Times New Roman" w:cs="Times New Roman"/>
          <w:color w:val="1A1A1A"/>
        </w:rPr>
        <w:t>found that copula BE was more productive than all other morp</w:t>
      </w:r>
      <w:r w:rsidR="00657418">
        <w:rPr>
          <w:rFonts w:ascii="Times New Roman" w:hAnsi="Times New Roman" w:cs="Times New Roman"/>
          <w:color w:val="1A1A1A"/>
        </w:rPr>
        <w:t>hemes from age 27 months onward,</w:t>
      </w:r>
      <w:r w:rsidR="00B12D7A">
        <w:rPr>
          <w:rFonts w:ascii="Times New Roman" w:hAnsi="Times New Roman" w:cs="Times New Roman"/>
          <w:color w:val="1A1A1A"/>
        </w:rPr>
        <w:t xml:space="preserve"> </w:t>
      </w:r>
      <w:r w:rsidR="00657418">
        <w:rPr>
          <w:rFonts w:ascii="Times New Roman" w:hAnsi="Times New Roman" w:cs="Times New Roman"/>
          <w:color w:val="1A1A1A"/>
        </w:rPr>
        <w:t>“</w:t>
      </w:r>
      <w:r w:rsidR="002A4F99">
        <w:rPr>
          <w:rFonts w:ascii="Times New Roman" w:hAnsi="Times New Roman" w:cs="Times New Roman"/>
          <w:color w:val="1A1718"/>
        </w:rPr>
        <w:t xml:space="preserve">productivity was related to </w:t>
      </w:r>
      <w:r w:rsidR="002A4F99" w:rsidRPr="002A4F99">
        <w:rPr>
          <w:rFonts w:ascii="Times New Roman" w:hAnsi="Times New Roman" w:cs="Times New Roman"/>
          <w:color w:val="1A1718"/>
        </w:rPr>
        <w:t>breadth of morpheme emergence across categories</w:t>
      </w:r>
      <w:r w:rsidR="002A4F99">
        <w:rPr>
          <w:rFonts w:ascii="Times New Roman" w:hAnsi="Times New Roman" w:cs="Times New Roman"/>
          <w:color w:val="1A1718"/>
        </w:rPr>
        <w:t>”</w:t>
      </w:r>
      <w:r w:rsidR="002A4F99" w:rsidRPr="00AD0F93">
        <w:rPr>
          <w:rFonts w:ascii="Times New Roman" w:hAnsi="Times New Roman" w:cs="Times New Roman"/>
          <w:color w:val="1A1A1A"/>
        </w:rPr>
        <w:t xml:space="preserve"> </w:t>
      </w:r>
      <w:r w:rsidR="001A0F7B" w:rsidRPr="00AD0F93">
        <w:rPr>
          <w:rFonts w:ascii="Times New Roman" w:hAnsi="Times New Roman" w:cs="Times New Roman"/>
          <w:color w:val="1A1A1A"/>
        </w:rPr>
        <w:t>(</w:t>
      </w:r>
      <w:proofErr w:type="spellStart"/>
      <w:r w:rsidR="00AD0F93" w:rsidRPr="00AD0F93">
        <w:rPr>
          <w:rFonts w:ascii="Times New Roman" w:hAnsi="Times New Roman" w:cs="Times New Roman"/>
          <w:color w:val="1A1A1A"/>
          <w:szCs w:val="30"/>
        </w:rPr>
        <w:t>Ris</w:t>
      </w:r>
      <w:r w:rsidR="00AD0F93">
        <w:rPr>
          <w:rFonts w:ascii="Times New Roman" w:hAnsi="Times New Roman" w:cs="Times New Roman"/>
          <w:color w:val="1A1A1A"/>
          <w:szCs w:val="30"/>
        </w:rPr>
        <w:t>poli</w:t>
      </w:r>
      <w:proofErr w:type="spellEnd"/>
      <w:r w:rsidR="00AD0F93">
        <w:rPr>
          <w:rFonts w:ascii="Times New Roman" w:hAnsi="Times New Roman" w:cs="Times New Roman"/>
          <w:color w:val="1A1A1A"/>
          <w:szCs w:val="30"/>
        </w:rPr>
        <w:t>, Hadley, &amp; Holt, 2012</w:t>
      </w:r>
      <w:r w:rsidR="001A0F7B" w:rsidRPr="00AD0F93">
        <w:rPr>
          <w:rFonts w:ascii="Times New Roman" w:hAnsi="Times New Roman" w:cs="Times New Roman"/>
          <w:color w:val="1A1A1A"/>
        </w:rPr>
        <w:t>)</w:t>
      </w:r>
      <w:r w:rsidR="00657418">
        <w:rPr>
          <w:rFonts w:ascii="Times New Roman" w:hAnsi="Times New Roman" w:cs="Times New Roman"/>
          <w:color w:val="1A1A1A"/>
        </w:rPr>
        <w:t>.</w:t>
      </w:r>
      <w:r w:rsidR="001A0F7B" w:rsidRPr="00AD0F93">
        <w:rPr>
          <w:rFonts w:ascii="Times New Roman" w:hAnsi="Times New Roman" w:cs="Times New Roman"/>
          <w:color w:val="1A1A1A"/>
        </w:rPr>
        <w:t xml:space="preserve"> This</w:t>
      </w:r>
      <w:r w:rsidR="001A0F7B">
        <w:rPr>
          <w:rFonts w:ascii="Times New Roman" w:hAnsi="Times New Roman" w:cs="Times New Roman"/>
          <w:color w:val="1A1A1A"/>
        </w:rPr>
        <w:t xml:space="preserve"> indicates that</w:t>
      </w:r>
      <w:r w:rsidRPr="001A0F7B">
        <w:rPr>
          <w:rFonts w:ascii="Times New Roman" w:hAnsi="Times New Roman" w:cs="Times New Roman"/>
          <w:color w:val="1A1A1A"/>
        </w:rPr>
        <w:t xml:space="preserve"> </w:t>
      </w:r>
      <w:r w:rsidR="001A0F7B">
        <w:rPr>
          <w:rFonts w:ascii="Times New Roman" w:hAnsi="Times New Roman" w:cs="Times New Roman"/>
          <w:color w:val="1A1A1A"/>
        </w:rPr>
        <w:t xml:space="preserve">the copula be serves a critical purpose for effective communication in a child’s grammar from a very early point in their linguistic development. </w:t>
      </w:r>
    </w:p>
    <w:p w14:paraId="6D15D5AA" w14:textId="77777777" w:rsidR="00657418" w:rsidRPr="002A4F99" w:rsidRDefault="00657418" w:rsidP="002A4F99">
      <w:pPr>
        <w:widowControl w:val="0"/>
        <w:autoSpaceDE w:val="0"/>
        <w:autoSpaceDN w:val="0"/>
        <w:adjustRightInd w:val="0"/>
        <w:rPr>
          <w:rFonts w:ascii="Times New Roman" w:hAnsi="Times New Roman" w:cs="Times New Roman"/>
          <w:color w:val="1A1718"/>
        </w:rPr>
      </w:pPr>
    </w:p>
    <w:p w14:paraId="7359B0D6" w14:textId="5B398707" w:rsidR="00B12D7A" w:rsidRDefault="001A0F7B" w:rsidP="00B8679D">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ab/>
      </w:r>
      <w:r w:rsidR="00B12D7A">
        <w:rPr>
          <w:rFonts w:ascii="Times New Roman" w:hAnsi="Times New Roman" w:cs="Times New Roman"/>
          <w:color w:val="1A1A1A"/>
        </w:rPr>
        <w:t>Contrary to this idea, it is critical for the SLP to consider the relationship the copula has with a number of dialects we come in contact with. The most prevalent of these to come to mind would be African American English. C</w:t>
      </w:r>
      <w:r w:rsidR="00B8679D" w:rsidRPr="001A0F7B">
        <w:rPr>
          <w:rFonts w:ascii="Times New Roman" w:hAnsi="Times New Roman" w:cs="Times New Roman"/>
          <w:color w:val="1A1A1A"/>
        </w:rPr>
        <w:t xml:space="preserve">opula deletion </w:t>
      </w:r>
      <w:r w:rsidR="00B12D7A">
        <w:rPr>
          <w:rFonts w:ascii="Times New Roman" w:hAnsi="Times New Roman" w:cs="Times New Roman"/>
          <w:color w:val="1A1A1A"/>
        </w:rPr>
        <w:t xml:space="preserve">is a </w:t>
      </w:r>
      <w:r w:rsidR="00B12D7A" w:rsidRPr="00750CD8">
        <w:rPr>
          <w:rFonts w:ascii="Times New Roman" w:hAnsi="Times New Roman" w:cs="Times New Roman"/>
          <w:color w:val="1A1A1A"/>
        </w:rPr>
        <w:t>“syntactic feature of AAE</w:t>
      </w:r>
      <w:r w:rsidR="00056393" w:rsidRPr="00750CD8">
        <w:rPr>
          <w:rFonts w:ascii="Times New Roman" w:hAnsi="Times New Roman" w:cs="Times New Roman"/>
          <w:color w:val="1A1A1A"/>
        </w:rPr>
        <w:t>”,</w:t>
      </w:r>
      <w:r w:rsidR="00B12D7A" w:rsidRPr="00750CD8">
        <w:rPr>
          <w:rFonts w:ascii="Times New Roman" w:hAnsi="Times New Roman" w:cs="Times New Roman"/>
          <w:color w:val="1A1A1A"/>
        </w:rPr>
        <w:t xml:space="preserve"> it is systematic and rule governed</w:t>
      </w:r>
      <w:r w:rsidR="00056393" w:rsidRPr="00750CD8">
        <w:rPr>
          <w:rFonts w:ascii="Times New Roman" w:hAnsi="Times New Roman" w:cs="Times New Roman"/>
          <w:color w:val="1A1A1A"/>
        </w:rPr>
        <w:t xml:space="preserve"> (Bland-Stewart</w:t>
      </w:r>
      <w:proofErr w:type="gramStart"/>
      <w:r w:rsidR="00056393" w:rsidRPr="00750CD8">
        <w:rPr>
          <w:rFonts w:ascii="Times New Roman" w:hAnsi="Times New Roman" w:cs="Times New Roman"/>
          <w:color w:val="1A1A1A"/>
        </w:rPr>
        <w:t>,2005</w:t>
      </w:r>
      <w:proofErr w:type="gramEnd"/>
      <w:r w:rsidR="00056393" w:rsidRPr="00750CD8">
        <w:rPr>
          <w:rFonts w:ascii="Times New Roman" w:hAnsi="Times New Roman" w:cs="Times New Roman"/>
          <w:color w:val="1A1A1A"/>
        </w:rPr>
        <w:t>)</w:t>
      </w:r>
      <w:r w:rsidR="00B12D7A" w:rsidRPr="00750CD8">
        <w:rPr>
          <w:rFonts w:ascii="Times New Roman" w:hAnsi="Times New Roman" w:cs="Times New Roman"/>
          <w:color w:val="1A1A1A"/>
        </w:rPr>
        <w:t>.</w:t>
      </w:r>
      <w:r w:rsidR="00056393">
        <w:rPr>
          <w:rFonts w:ascii="Times New Roman" w:hAnsi="Times New Roman" w:cs="Times New Roman"/>
          <w:color w:val="1A1A1A"/>
        </w:rPr>
        <w:t xml:space="preserve"> With this in mind we consider ASHA standards which state: “</w:t>
      </w:r>
      <w:r w:rsidR="00B12D7A" w:rsidRPr="00056393">
        <w:rPr>
          <w:rFonts w:ascii="Times New Roman" w:hAnsi="Times New Roman" w:cs="Times New Roman"/>
          <w:color w:val="1A1A1A"/>
        </w:rPr>
        <w:t>.... that no dialectal variety of American English is a disorder or a pathological form of speech or language”</w:t>
      </w:r>
      <w:r w:rsidR="009210B9">
        <w:rPr>
          <w:rFonts w:ascii="Times New Roman" w:hAnsi="Times New Roman" w:cs="Times New Roman"/>
          <w:color w:val="1A1A1A"/>
        </w:rPr>
        <w:t xml:space="preserve"> (ASHA</w:t>
      </w:r>
      <w:proofErr w:type="gramStart"/>
      <w:r w:rsidR="009210B9">
        <w:rPr>
          <w:rFonts w:ascii="Times New Roman" w:hAnsi="Times New Roman" w:cs="Times New Roman"/>
          <w:color w:val="1A1A1A"/>
        </w:rPr>
        <w:t>,2003</w:t>
      </w:r>
      <w:proofErr w:type="gramEnd"/>
      <w:r w:rsidR="009210B9">
        <w:rPr>
          <w:rFonts w:ascii="Times New Roman" w:hAnsi="Times New Roman" w:cs="Times New Roman"/>
          <w:color w:val="1A1A1A"/>
        </w:rPr>
        <w:t xml:space="preserve">) </w:t>
      </w:r>
      <w:r w:rsidR="00056393">
        <w:rPr>
          <w:rFonts w:ascii="Times New Roman" w:hAnsi="Times New Roman" w:cs="Times New Roman"/>
          <w:color w:val="1A1A1A"/>
        </w:rPr>
        <w:t>. These are important things to be aware of when assessing and treating clients with deficits related to use of copula BE.</w:t>
      </w:r>
    </w:p>
    <w:p w14:paraId="44576851" w14:textId="17A759F3" w:rsidR="00750CD8" w:rsidRDefault="00056393" w:rsidP="00AD0F93">
      <w:pPr>
        <w:widowControl w:val="0"/>
        <w:autoSpaceDE w:val="0"/>
        <w:autoSpaceDN w:val="0"/>
        <w:adjustRightInd w:val="0"/>
        <w:rPr>
          <w:rFonts w:ascii="Times New Roman" w:hAnsi="Times New Roman"/>
          <w:b/>
          <w:color w:val="0F233D"/>
        </w:rPr>
      </w:pPr>
      <w:r>
        <w:rPr>
          <w:rFonts w:ascii="Times New Roman" w:hAnsi="Times New Roman" w:cs="Times New Roman"/>
          <w:color w:val="1A1A1A"/>
        </w:rPr>
        <w:tab/>
      </w:r>
      <w:r w:rsidR="002F2158">
        <w:rPr>
          <w:rFonts w:ascii="Times New Roman" w:hAnsi="Times New Roman" w:cs="Times New Roman"/>
          <w:color w:val="1A1A1A"/>
        </w:rPr>
        <w:t>In some research some pretty reliable differentiations have been determined for the continued study of this concept</w:t>
      </w:r>
      <w:r>
        <w:rPr>
          <w:rFonts w:ascii="Times New Roman" w:hAnsi="Times New Roman" w:cs="Times New Roman"/>
          <w:color w:val="1A1A1A"/>
        </w:rPr>
        <w:t xml:space="preserve">. Collaborative research at The University of Rochester and University of Michigan </w:t>
      </w:r>
      <w:r w:rsidR="002F2158">
        <w:rPr>
          <w:rFonts w:ascii="Times New Roman" w:hAnsi="Times New Roman" w:cs="Times New Roman"/>
          <w:color w:val="1A1A1A"/>
        </w:rPr>
        <w:t xml:space="preserve">looking at perception related to deleted copulas and an </w:t>
      </w:r>
      <w:r w:rsidR="00A47024">
        <w:rPr>
          <w:rFonts w:ascii="Times New Roman" w:hAnsi="Times New Roman" w:cs="Times New Roman"/>
          <w:color w:val="1A1A1A"/>
        </w:rPr>
        <w:t>individual’s</w:t>
      </w:r>
      <w:r w:rsidR="002F2158">
        <w:rPr>
          <w:rFonts w:ascii="Times New Roman" w:hAnsi="Times New Roman" w:cs="Times New Roman"/>
          <w:color w:val="1A1A1A"/>
        </w:rPr>
        <w:t xml:space="preserve"> identity used</w:t>
      </w:r>
      <w:r>
        <w:rPr>
          <w:rFonts w:ascii="Times New Roman" w:hAnsi="Times New Roman" w:cs="Times New Roman"/>
          <w:color w:val="1A1A1A"/>
        </w:rPr>
        <w:t xml:space="preserve"> the function of the copula within the sentence as a determining factor</w:t>
      </w:r>
      <w:r w:rsidR="002F2158">
        <w:rPr>
          <w:rFonts w:ascii="Times New Roman" w:hAnsi="Times New Roman" w:cs="Times New Roman"/>
          <w:color w:val="1A1A1A"/>
        </w:rPr>
        <w:t xml:space="preserve"> for disorder</w:t>
      </w:r>
      <w:r>
        <w:rPr>
          <w:rFonts w:ascii="Times New Roman" w:hAnsi="Times New Roman" w:cs="Times New Roman"/>
          <w:color w:val="1A1A1A"/>
        </w:rPr>
        <w:t>.</w:t>
      </w:r>
      <w:r w:rsidR="002F2158">
        <w:rPr>
          <w:rFonts w:ascii="Times New Roman" w:hAnsi="Times New Roman" w:cs="Times New Roman"/>
          <w:color w:val="1A1A1A"/>
        </w:rPr>
        <w:t xml:space="preserve"> The table below</w:t>
      </w:r>
      <w:r w:rsidR="00750CD8">
        <w:rPr>
          <w:rFonts w:ascii="Times New Roman" w:hAnsi="Times New Roman" w:cs="Times New Roman"/>
          <w:color w:val="1A1A1A"/>
        </w:rPr>
        <w:t xml:space="preserve"> (Table 1)</w:t>
      </w:r>
      <w:r w:rsidR="002F2158">
        <w:rPr>
          <w:rFonts w:ascii="Times New Roman" w:hAnsi="Times New Roman" w:cs="Times New Roman"/>
          <w:color w:val="1A1A1A"/>
        </w:rPr>
        <w:t xml:space="preserve"> illustrates their determination between correct and incorrect examples of copula deletion. They determined </w:t>
      </w:r>
      <w:r w:rsidR="00750CD8">
        <w:rPr>
          <w:rFonts w:ascii="Times New Roman" w:hAnsi="Times New Roman" w:cs="Times New Roman"/>
          <w:color w:val="1A1A1A"/>
        </w:rPr>
        <w:t>that instances in which the intended tense or stress was not conveyed to be considered grammatically incorrect usage of a deleted copula. They all determined that situations in which the statement cannot be equated to a contraction in SAE, though this is debatable when considering the contractible copula (</w:t>
      </w:r>
      <w:proofErr w:type="spellStart"/>
      <w:r w:rsidR="00AD0F93" w:rsidRPr="00AD0F93">
        <w:rPr>
          <w:rFonts w:ascii="Times New Roman" w:hAnsi="Times New Roman" w:cs="Times New Roman"/>
        </w:rPr>
        <w:t>Seifeldin</w:t>
      </w:r>
      <w:proofErr w:type="spellEnd"/>
      <w:r w:rsidR="00AD0F93" w:rsidRPr="00AD0F93">
        <w:rPr>
          <w:rFonts w:ascii="Times New Roman" w:hAnsi="Times New Roman" w:cs="Times New Roman"/>
        </w:rPr>
        <w:t xml:space="preserve"> </w:t>
      </w:r>
      <w:proofErr w:type="gramStart"/>
      <w:r w:rsidR="00AD0F93" w:rsidRPr="00AD0F93">
        <w:rPr>
          <w:rFonts w:ascii="Times New Roman" w:hAnsi="Times New Roman" w:cs="Times New Roman"/>
        </w:rPr>
        <w:t>et</w:t>
      </w:r>
      <w:proofErr w:type="gramEnd"/>
      <w:r w:rsidR="00AD0F93" w:rsidRPr="00AD0F93">
        <w:rPr>
          <w:rFonts w:ascii="Times New Roman" w:hAnsi="Times New Roman" w:cs="Times New Roman"/>
        </w:rPr>
        <w:t>. Al., 2015)</w:t>
      </w:r>
      <w:r w:rsidR="00AD0F93">
        <w:rPr>
          <w:rFonts w:ascii="Alike-Regular" w:hAnsi="Alike-Regular" w:cs="Alike-Regular"/>
          <w:color w:val="850002"/>
          <w:sz w:val="26"/>
          <w:szCs w:val="26"/>
        </w:rPr>
        <w:t xml:space="preserve"> </w:t>
      </w:r>
    </w:p>
    <w:p w14:paraId="6849B501" w14:textId="77777777" w:rsidR="00750CD8" w:rsidRDefault="00750CD8" w:rsidP="002F2158">
      <w:pPr>
        <w:pStyle w:val="NormalWeb"/>
        <w:contextualSpacing/>
        <w:rPr>
          <w:rFonts w:ascii="Times New Roman" w:hAnsi="Times New Roman"/>
          <w:b/>
          <w:color w:val="0F233D"/>
          <w:sz w:val="24"/>
          <w:szCs w:val="24"/>
        </w:rPr>
      </w:pPr>
    </w:p>
    <w:p w14:paraId="6EB1CF70" w14:textId="77777777" w:rsidR="00750CD8" w:rsidRDefault="00750CD8" w:rsidP="002F2158">
      <w:pPr>
        <w:pStyle w:val="NormalWeb"/>
        <w:contextualSpacing/>
        <w:rPr>
          <w:rFonts w:ascii="Times New Roman" w:hAnsi="Times New Roman"/>
          <w:b/>
          <w:color w:val="0F233D"/>
          <w:sz w:val="24"/>
          <w:szCs w:val="24"/>
        </w:rPr>
      </w:pPr>
    </w:p>
    <w:p w14:paraId="366FE0FE" w14:textId="77777777" w:rsidR="00750CD8" w:rsidRDefault="00750CD8" w:rsidP="002F2158">
      <w:pPr>
        <w:pStyle w:val="NormalWeb"/>
        <w:contextualSpacing/>
        <w:rPr>
          <w:rFonts w:ascii="Times New Roman" w:hAnsi="Times New Roman"/>
          <w:b/>
          <w:color w:val="0F233D"/>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0"/>
      </w:tblGrid>
      <w:tr w:rsidR="00750CD8" w14:paraId="5A5A96C8" w14:textId="77777777" w:rsidTr="00750CD8">
        <w:trPr>
          <w:trHeight w:val="4320"/>
        </w:trPr>
        <w:tc>
          <w:tcPr>
            <w:tcW w:w="6480" w:type="dxa"/>
          </w:tcPr>
          <w:p w14:paraId="7D1739ED" w14:textId="77777777" w:rsidR="00750CD8" w:rsidRDefault="00750CD8" w:rsidP="00750CD8">
            <w:pPr>
              <w:pStyle w:val="NormalWeb"/>
              <w:ind w:left="180"/>
              <w:contextualSpacing/>
              <w:rPr>
                <w:rFonts w:ascii="Times New Roman" w:hAnsi="Times New Roman"/>
                <w:b/>
                <w:color w:val="0F233D"/>
                <w:sz w:val="14"/>
                <w:szCs w:val="24"/>
              </w:rPr>
            </w:pPr>
            <w:r w:rsidRPr="00750CD8">
              <w:rPr>
                <w:rFonts w:ascii="Times New Roman" w:hAnsi="Times New Roman"/>
                <w:b/>
                <w:color w:val="0F233D"/>
                <w:sz w:val="14"/>
                <w:szCs w:val="24"/>
              </w:rPr>
              <w:t>Table 1</w:t>
            </w:r>
          </w:p>
          <w:p w14:paraId="7F162823" w14:textId="77777777" w:rsidR="00750CD8" w:rsidRPr="00750CD8" w:rsidRDefault="00750CD8" w:rsidP="00750CD8">
            <w:pPr>
              <w:pStyle w:val="NormalWeb"/>
              <w:ind w:left="180"/>
              <w:contextualSpacing/>
              <w:rPr>
                <w:rFonts w:ascii="Times New Roman" w:hAnsi="Times New Roman"/>
                <w:b/>
                <w:color w:val="0F233D"/>
                <w:sz w:val="14"/>
                <w:szCs w:val="24"/>
              </w:rPr>
            </w:pPr>
          </w:p>
          <w:p w14:paraId="100ECE6A" w14:textId="77777777" w:rsidR="00750CD8" w:rsidRPr="002F2158" w:rsidRDefault="00750CD8" w:rsidP="00750CD8">
            <w:pPr>
              <w:pStyle w:val="NormalWeb"/>
              <w:ind w:left="180"/>
              <w:contextualSpacing/>
              <w:rPr>
                <w:rFonts w:ascii="Times New Roman" w:hAnsi="Times New Roman"/>
                <w:b/>
                <w:color w:val="0F233D"/>
                <w:sz w:val="24"/>
                <w:szCs w:val="24"/>
              </w:rPr>
            </w:pPr>
            <w:r w:rsidRPr="002F2158">
              <w:rPr>
                <w:rFonts w:ascii="Times New Roman" w:hAnsi="Times New Roman"/>
                <w:b/>
                <w:color w:val="0F233D"/>
                <w:sz w:val="24"/>
                <w:szCs w:val="24"/>
              </w:rPr>
              <w:t>Correctly formed examples:</w:t>
            </w:r>
          </w:p>
          <w:p w14:paraId="23116A30" w14:textId="77777777" w:rsidR="00750CD8" w:rsidRDefault="00750CD8" w:rsidP="00750CD8">
            <w:pPr>
              <w:pStyle w:val="NormalWeb"/>
              <w:ind w:left="180"/>
              <w:contextualSpacing/>
              <w:rPr>
                <w:rFonts w:ascii="Times New Roman" w:hAnsi="Times New Roman"/>
                <w:color w:val="3366FF"/>
                <w:sz w:val="24"/>
                <w:szCs w:val="24"/>
              </w:rPr>
            </w:pPr>
            <w:r w:rsidRPr="00056393">
              <w:rPr>
                <w:rFonts w:ascii="Times New Roman" w:hAnsi="Times New Roman"/>
                <w:color w:val="3366FF"/>
                <w:sz w:val="24"/>
                <w:szCs w:val="24"/>
              </w:rPr>
              <w:t xml:space="preserve">Who (are) you? </w:t>
            </w:r>
          </w:p>
          <w:p w14:paraId="6E237752" w14:textId="77777777" w:rsidR="00750CD8" w:rsidRPr="00056393" w:rsidRDefault="00750CD8" w:rsidP="00750CD8">
            <w:pPr>
              <w:pStyle w:val="NormalWeb"/>
              <w:ind w:left="180"/>
              <w:contextualSpacing/>
              <w:rPr>
                <w:rFonts w:ascii="Times New Roman" w:hAnsi="Times New Roman"/>
                <w:sz w:val="24"/>
                <w:szCs w:val="24"/>
              </w:rPr>
            </w:pPr>
            <w:r w:rsidRPr="00056393">
              <w:rPr>
                <w:rFonts w:ascii="Times New Roman" w:hAnsi="Times New Roman"/>
                <w:color w:val="3366FF"/>
                <w:sz w:val="24"/>
                <w:szCs w:val="24"/>
              </w:rPr>
              <w:t xml:space="preserve">She (is) my teacher. </w:t>
            </w:r>
          </w:p>
          <w:p w14:paraId="61A5745B" w14:textId="77777777" w:rsidR="00750CD8" w:rsidRDefault="00750CD8" w:rsidP="00750CD8">
            <w:pPr>
              <w:pStyle w:val="NormalWeb"/>
              <w:ind w:left="180"/>
              <w:contextualSpacing/>
              <w:rPr>
                <w:rFonts w:ascii="Times New Roman" w:hAnsi="Times New Roman"/>
                <w:color w:val="3366FF"/>
                <w:sz w:val="24"/>
                <w:szCs w:val="24"/>
              </w:rPr>
            </w:pPr>
            <w:r w:rsidRPr="00056393">
              <w:rPr>
                <w:rFonts w:ascii="Times New Roman" w:hAnsi="Times New Roman"/>
                <w:color w:val="3366FF"/>
                <w:sz w:val="24"/>
                <w:szCs w:val="24"/>
              </w:rPr>
              <w:t xml:space="preserve">He (is) taking the train. </w:t>
            </w:r>
          </w:p>
          <w:p w14:paraId="236DB2BC" w14:textId="77777777" w:rsidR="00750CD8" w:rsidRPr="00056393" w:rsidRDefault="00750CD8" w:rsidP="00750CD8">
            <w:pPr>
              <w:pStyle w:val="NormalWeb"/>
              <w:ind w:left="180"/>
              <w:contextualSpacing/>
              <w:rPr>
                <w:rFonts w:ascii="Times New Roman" w:hAnsi="Times New Roman"/>
                <w:sz w:val="24"/>
                <w:szCs w:val="24"/>
              </w:rPr>
            </w:pPr>
          </w:p>
          <w:p w14:paraId="426E8A72" w14:textId="77777777" w:rsidR="00750CD8" w:rsidRPr="002F2158" w:rsidRDefault="00750CD8" w:rsidP="00750CD8">
            <w:pPr>
              <w:pStyle w:val="NormalWeb"/>
              <w:ind w:left="180"/>
              <w:contextualSpacing/>
              <w:rPr>
                <w:rFonts w:ascii="Times New Roman" w:hAnsi="Times New Roman"/>
                <w:b/>
                <w:sz w:val="24"/>
                <w:szCs w:val="24"/>
              </w:rPr>
            </w:pPr>
            <w:r w:rsidRPr="002F2158">
              <w:rPr>
                <w:rFonts w:ascii="Times New Roman" w:hAnsi="Times New Roman"/>
                <w:b/>
                <w:sz w:val="24"/>
                <w:szCs w:val="24"/>
              </w:rPr>
              <w:t>Incorrectly formed examples:</w:t>
            </w:r>
          </w:p>
          <w:p w14:paraId="25C22171" w14:textId="77777777" w:rsidR="00750CD8" w:rsidRDefault="00750CD8" w:rsidP="00750CD8">
            <w:pPr>
              <w:pStyle w:val="NormalWeb"/>
              <w:ind w:left="180"/>
              <w:contextualSpacing/>
              <w:rPr>
                <w:rFonts w:ascii="Times New Roman" w:hAnsi="Times New Roman"/>
                <w:sz w:val="24"/>
                <w:szCs w:val="24"/>
              </w:rPr>
            </w:pPr>
            <w:r w:rsidRPr="00056393">
              <w:rPr>
                <w:rFonts w:ascii="Times New Roman" w:hAnsi="Times New Roman"/>
                <w:color w:val="660066"/>
                <w:sz w:val="24"/>
                <w:szCs w:val="24"/>
              </w:rPr>
              <w:t xml:space="preserve">*She </w:t>
            </w:r>
            <w:r w:rsidRPr="002F2158">
              <w:rPr>
                <w:rFonts w:ascii="Times New Roman" w:hAnsi="Times New Roman"/>
                <w:strike/>
                <w:color w:val="660066"/>
                <w:sz w:val="24"/>
                <w:szCs w:val="24"/>
              </w:rPr>
              <w:t>(was)</w:t>
            </w:r>
            <w:r w:rsidRPr="00056393">
              <w:rPr>
                <w:rFonts w:ascii="Times New Roman" w:hAnsi="Times New Roman"/>
                <w:color w:val="660066"/>
                <w:sz w:val="24"/>
                <w:szCs w:val="24"/>
              </w:rPr>
              <w:t xml:space="preserve"> my teacher </w:t>
            </w:r>
          </w:p>
          <w:p w14:paraId="2389A05A" w14:textId="77777777" w:rsidR="00750CD8" w:rsidRPr="00056393" w:rsidRDefault="00750CD8" w:rsidP="00750CD8">
            <w:pPr>
              <w:pStyle w:val="NormalWeb"/>
              <w:ind w:left="180" w:firstLine="720"/>
              <w:contextualSpacing/>
              <w:rPr>
                <w:rFonts w:ascii="Times New Roman" w:hAnsi="Times New Roman"/>
                <w:sz w:val="24"/>
                <w:szCs w:val="24"/>
              </w:rPr>
            </w:pPr>
            <w:r w:rsidRPr="00056393">
              <w:rPr>
                <w:rFonts w:ascii="Times New Roman" w:hAnsi="Times New Roman"/>
                <w:sz w:val="24"/>
                <w:szCs w:val="24"/>
              </w:rPr>
              <w:t xml:space="preserve">Intended tense is not conveyed </w:t>
            </w:r>
          </w:p>
          <w:p w14:paraId="71D96E4A" w14:textId="77777777" w:rsidR="00750CD8" w:rsidRDefault="00750CD8" w:rsidP="00750CD8">
            <w:pPr>
              <w:pStyle w:val="NormalWeb"/>
              <w:ind w:left="180"/>
              <w:contextualSpacing/>
              <w:rPr>
                <w:rFonts w:ascii="Times New Roman" w:hAnsi="Times New Roman"/>
                <w:sz w:val="24"/>
                <w:szCs w:val="24"/>
              </w:rPr>
            </w:pPr>
            <w:r w:rsidRPr="00056393">
              <w:rPr>
                <w:rFonts w:ascii="Times New Roman" w:hAnsi="Times New Roman"/>
                <w:color w:val="660066"/>
                <w:sz w:val="24"/>
                <w:szCs w:val="24"/>
              </w:rPr>
              <w:t xml:space="preserve">*I don’t know where he </w:t>
            </w:r>
            <w:r w:rsidRPr="002F2158">
              <w:rPr>
                <w:rFonts w:ascii="Times New Roman" w:hAnsi="Times New Roman"/>
                <w:strike/>
                <w:color w:val="660066"/>
                <w:sz w:val="24"/>
                <w:szCs w:val="24"/>
              </w:rPr>
              <w:t>(is)</w:t>
            </w:r>
            <w:r w:rsidRPr="00056393">
              <w:rPr>
                <w:rFonts w:ascii="Times New Roman" w:hAnsi="Times New Roman"/>
                <w:color w:val="660066"/>
                <w:sz w:val="24"/>
                <w:szCs w:val="24"/>
              </w:rPr>
              <w:t xml:space="preserve">. </w:t>
            </w:r>
          </w:p>
          <w:p w14:paraId="3D6905AB" w14:textId="77777777" w:rsidR="00750CD8" w:rsidRDefault="00750CD8" w:rsidP="00750CD8">
            <w:pPr>
              <w:pStyle w:val="NormalWeb"/>
              <w:ind w:left="900"/>
              <w:contextualSpacing/>
              <w:rPr>
                <w:rFonts w:ascii="Times New Roman" w:hAnsi="Times New Roman"/>
                <w:sz w:val="24"/>
                <w:szCs w:val="24"/>
              </w:rPr>
            </w:pPr>
            <w:r w:rsidRPr="00056393">
              <w:rPr>
                <w:rFonts w:ascii="Times New Roman" w:hAnsi="Times New Roman"/>
                <w:sz w:val="24"/>
                <w:szCs w:val="24"/>
              </w:rPr>
              <w:t>Construction</w:t>
            </w:r>
            <w:r>
              <w:rPr>
                <w:rFonts w:ascii="Times New Roman" w:hAnsi="Times New Roman"/>
                <w:sz w:val="24"/>
                <w:szCs w:val="24"/>
              </w:rPr>
              <w:t xml:space="preserve"> fails if it cannot equate to a </w:t>
            </w:r>
            <w:r w:rsidRPr="00056393">
              <w:rPr>
                <w:rFonts w:ascii="Times New Roman" w:hAnsi="Times New Roman"/>
                <w:sz w:val="24"/>
                <w:szCs w:val="24"/>
              </w:rPr>
              <w:t xml:space="preserve">contraction in </w:t>
            </w:r>
          </w:p>
          <w:p w14:paraId="010B4379" w14:textId="77777777" w:rsidR="00750CD8" w:rsidRPr="00056393" w:rsidRDefault="00750CD8" w:rsidP="00750CD8">
            <w:pPr>
              <w:pStyle w:val="NormalWeb"/>
              <w:ind w:left="900"/>
              <w:contextualSpacing/>
              <w:rPr>
                <w:rFonts w:ascii="Times New Roman" w:hAnsi="Times New Roman"/>
                <w:sz w:val="24"/>
                <w:szCs w:val="24"/>
              </w:rPr>
            </w:pPr>
            <w:r w:rsidRPr="00056393">
              <w:rPr>
                <w:rFonts w:ascii="Times New Roman" w:hAnsi="Times New Roman"/>
                <w:sz w:val="24"/>
                <w:szCs w:val="24"/>
              </w:rPr>
              <w:t xml:space="preserve">Standard American English </w:t>
            </w:r>
          </w:p>
          <w:p w14:paraId="28281DF9" w14:textId="77777777" w:rsidR="00750CD8" w:rsidRDefault="00750CD8" w:rsidP="00750CD8">
            <w:pPr>
              <w:pStyle w:val="NormalWeb"/>
              <w:ind w:left="180"/>
              <w:contextualSpacing/>
              <w:rPr>
                <w:rFonts w:ascii="Times New Roman" w:hAnsi="Times New Roman"/>
                <w:sz w:val="24"/>
                <w:szCs w:val="24"/>
              </w:rPr>
            </w:pPr>
            <w:r w:rsidRPr="00056393">
              <w:rPr>
                <w:rFonts w:ascii="Times New Roman" w:hAnsi="Times New Roman"/>
                <w:color w:val="660066"/>
                <w:sz w:val="24"/>
                <w:szCs w:val="24"/>
              </w:rPr>
              <w:t xml:space="preserve">*But he really </w:t>
            </w:r>
            <w:r w:rsidRPr="002F2158">
              <w:rPr>
                <w:rFonts w:ascii="Times New Roman" w:hAnsi="Times New Roman"/>
                <w:strike/>
                <w:color w:val="660066"/>
                <w:sz w:val="24"/>
                <w:szCs w:val="24"/>
              </w:rPr>
              <w:t>(IS)</w:t>
            </w:r>
            <w:r w:rsidRPr="00056393">
              <w:rPr>
                <w:rFonts w:ascii="Times New Roman" w:hAnsi="Times New Roman"/>
                <w:color w:val="660066"/>
                <w:sz w:val="24"/>
                <w:szCs w:val="24"/>
              </w:rPr>
              <w:t xml:space="preserve"> a genius! </w:t>
            </w:r>
          </w:p>
          <w:p w14:paraId="2612A8F6" w14:textId="77777777" w:rsidR="00750CD8" w:rsidRPr="00056393" w:rsidRDefault="00750CD8" w:rsidP="00750CD8">
            <w:pPr>
              <w:pStyle w:val="NormalWeb"/>
              <w:ind w:left="180" w:firstLine="720"/>
              <w:contextualSpacing/>
              <w:rPr>
                <w:rFonts w:ascii="Times New Roman" w:hAnsi="Times New Roman"/>
                <w:sz w:val="24"/>
                <w:szCs w:val="24"/>
              </w:rPr>
            </w:pPr>
            <w:r w:rsidRPr="00056393">
              <w:rPr>
                <w:rFonts w:ascii="Times New Roman" w:hAnsi="Times New Roman"/>
                <w:sz w:val="24"/>
                <w:szCs w:val="24"/>
              </w:rPr>
              <w:t xml:space="preserve">Intended stress is not conveyed </w:t>
            </w:r>
          </w:p>
          <w:p w14:paraId="34E899A1" w14:textId="77777777" w:rsidR="00750CD8" w:rsidRDefault="00750CD8" w:rsidP="00750CD8">
            <w:pPr>
              <w:widowControl w:val="0"/>
              <w:autoSpaceDE w:val="0"/>
              <w:autoSpaceDN w:val="0"/>
              <w:adjustRightInd w:val="0"/>
              <w:ind w:left="180"/>
              <w:rPr>
                <w:rFonts w:ascii="Times New Roman" w:hAnsi="Times New Roman"/>
                <w:b/>
                <w:color w:val="0F233D"/>
              </w:rPr>
            </w:pPr>
            <w:r>
              <w:rPr>
                <w:rFonts w:ascii="Times New Roman" w:hAnsi="Times New Roman" w:cs="Times New Roman"/>
                <w:color w:val="1A1A1A"/>
              </w:rPr>
              <w:t xml:space="preserve"> </w:t>
            </w:r>
          </w:p>
        </w:tc>
      </w:tr>
    </w:tbl>
    <w:p w14:paraId="788A4378" w14:textId="77777777" w:rsidR="00B8679D" w:rsidRPr="001A0F7B" w:rsidRDefault="00B8679D" w:rsidP="00B8679D">
      <w:pPr>
        <w:widowControl w:val="0"/>
        <w:autoSpaceDE w:val="0"/>
        <w:autoSpaceDN w:val="0"/>
        <w:adjustRightInd w:val="0"/>
        <w:rPr>
          <w:rFonts w:ascii="Times New Roman" w:hAnsi="Times New Roman" w:cs="Times New Roman"/>
          <w:color w:val="1A1A1A"/>
        </w:rPr>
      </w:pPr>
    </w:p>
    <w:p w14:paraId="6B4B5976" w14:textId="77777777" w:rsidR="00B8679D" w:rsidRDefault="003847AB" w:rsidP="00B8679D">
      <w:pPr>
        <w:widowControl w:val="0"/>
        <w:autoSpaceDE w:val="0"/>
        <w:autoSpaceDN w:val="0"/>
        <w:adjustRightInd w:val="0"/>
        <w:rPr>
          <w:rFonts w:ascii="Times New Roman" w:hAnsi="Times New Roman" w:cs="Times New Roman"/>
          <w:color w:val="1A1A1A"/>
        </w:rPr>
      </w:pPr>
      <w:r w:rsidRPr="001A0F7B">
        <w:rPr>
          <w:rFonts w:ascii="Times New Roman" w:hAnsi="Times New Roman" w:cs="Times New Roman"/>
          <w:color w:val="1A1A1A"/>
        </w:rPr>
        <w:t xml:space="preserve">B. </w:t>
      </w:r>
      <w:r w:rsidR="00B8679D" w:rsidRPr="001A0F7B">
        <w:rPr>
          <w:rFonts w:ascii="Times New Roman" w:hAnsi="Times New Roman" w:cs="Times New Roman"/>
          <w:color w:val="1A1A1A"/>
        </w:rPr>
        <w:t xml:space="preserve">Methods </w:t>
      </w:r>
    </w:p>
    <w:p w14:paraId="44B40245" w14:textId="77777777" w:rsidR="00F92566" w:rsidRPr="001A0F7B" w:rsidRDefault="00F92566" w:rsidP="00B8679D">
      <w:pPr>
        <w:widowControl w:val="0"/>
        <w:autoSpaceDE w:val="0"/>
        <w:autoSpaceDN w:val="0"/>
        <w:adjustRightInd w:val="0"/>
        <w:rPr>
          <w:rFonts w:ascii="Times New Roman" w:hAnsi="Times New Roman" w:cs="Times New Roman"/>
          <w:color w:val="1A1A1A"/>
        </w:rPr>
      </w:pPr>
    </w:p>
    <w:p w14:paraId="0EC3AE0C" w14:textId="07FCE7ED" w:rsidR="00F04E88" w:rsidRDefault="00B8679D" w:rsidP="0019022B">
      <w:pPr>
        <w:widowControl w:val="0"/>
        <w:autoSpaceDE w:val="0"/>
        <w:autoSpaceDN w:val="0"/>
        <w:adjustRightInd w:val="0"/>
        <w:ind w:firstLine="360"/>
        <w:rPr>
          <w:rFonts w:ascii="Times New Roman" w:hAnsi="Times New Roman" w:cs="Times New Roman"/>
          <w:color w:val="1A1A1A"/>
        </w:rPr>
      </w:pPr>
      <w:r w:rsidRPr="001A0F7B">
        <w:rPr>
          <w:rFonts w:ascii="Times New Roman" w:hAnsi="Times New Roman" w:cs="Times New Roman"/>
          <w:color w:val="1A1A1A"/>
        </w:rPr>
        <w:t>Most importantly in t</w:t>
      </w:r>
      <w:r w:rsidR="00750CD8">
        <w:rPr>
          <w:rFonts w:ascii="Times New Roman" w:hAnsi="Times New Roman" w:cs="Times New Roman"/>
          <w:color w:val="1A1A1A"/>
        </w:rPr>
        <w:t>he methods of teaching copula BE</w:t>
      </w:r>
      <w:r w:rsidRPr="001A0F7B">
        <w:rPr>
          <w:rFonts w:ascii="Times New Roman" w:hAnsi="Times New Roman" w:cs="Times New Roman"/>
          <w:color w:val="1A1A1A"/>
        </w:rPr>
        <w:t xml:space="preserve"> is </w:t>
      </w:r>
      <w:proofErr w:type="gramStart"/>
      <w:r w:rsidRPr="001A0F7B">
        <w:rPr>
          <w:rFonts w:ascii="Times New Roman" w:hAnsi="Times New Roman" w:cs="Times New Roman"/>
          <w:color w:val="1A1A1A"/>
        </w:rPr>
        <w:t>understanding</w:t>
      </w:r>
      <w:proofErr w:type="gramEnd"/>
      <w:r w:rsidRPr="001A0F7B">
        <w:rPr>
          <w:rFonts w:ascii="Times New Roman" w:hAnsi="Times New Roman" w:cs="Times New Roman"/>
          <w:color w:val="1A1A1A"/>
        </w:rPr>
        <w:t xml:space="preserve"> the child’s deve</w:t>
      </w:r>
      <w:r w:rsidR="00F04E88">
        <w:rPr>
          <w:rFonts w:ascii="Times New Roman" w:hAnsi="Times New Roman" w:cs="Times New Roman"/>
          <w:color w:val="1A1A1A"/>
        </w:rPr>
        <w:t xml:space="preserve">lopment of language and grammar. Understanding where the copula </w:t>
      </w:r>
      <w:proofErr w:type="gramStart"/>
      <w:r w:rsidR="00F04E88">
        <w:rPr>
          <w:rFonts w:ascii="Times New Roman" w:hAnsi="Times New Roman" w:cs="Times New Roman"/>
          <w:color w:val="1A1A1A"/>
        </w:rPr>
        <w:t>BE</w:t>
      </w:r>
      <w:proofErr w:type="gramEnd"/>
      <w:r w:rsidR="00F04E88">
        <w:rPr>
          <w:rFonts w:ascii="Times New Roman" w:hAnsi="Times New Roman" w:cs="Times New Roman"/>
          <w:color w:val="1A1A1A"/>
        </w:rPr>
        <w:t xml:space="preserve"> fits into a child’s language development helps the clinician to understand </w:t>
      </w:r>
      <w:r w:rsidRPr="001A0F7B">
        <w:rPr>
          <w:rFonts w:ascii="Times New Roman" w:hAnsi="Times New Roman" w:cs="Times New Roman"/>
          <w:color w:val="1A1A1A"/>
        </w:rPr>
        <w:t xml:space="preserve">and </w:t>
      </w:r>
      <w:r w:rsidR="0019022B">
        <w:rPr>
          <w:rFonts w:ascii="Times New Roman" w:hAnsi="Times New Roman" w:cs="Times New Roman"/>
          <w:color w:val="1A1A1A"/>
        </w:rPr>
        <w:t>determine</w:t>
      </w:r>
      <w:r w:rsidRPr="001A0F7B">
        <w:rPr>
          <w:rFonts w:ascii="Times New Roman" w:hAnsi="Times New Roman" w:cs="Times New Roman"/>
          <w:color w:val="1A1A1A"/>
        </w:rPr>
        <w:t xml:space="preserve"> preceding concepts and skills to provide </w:t>
      </w:r>
      <w:r w:rsidR="0093320B" w:rsidRPr="001A0F7B">
        <w:rPr>
          <w:rFonts w:ascii="Times New Roman" w:hAnsi="Times New Roman" w:cs="Times New Roman"/>
          <w:color w:val="1A1A1A"/>
        </w:rPr>
        <w:t>potential</w:t>
      </w:r>
      <w:r w:rsidRPr="001A0F7B">
        <w:rPr>
          <w:rFonts w:ascii="Times New Roman" w:hAnsi="Times New Roman" w:cs="Times New Roman"/>
          <w:color w:val="1A1A1A"/>
        </w:rPr>
        <w:t xml:space="preserve"> scaffolding and supports.</w:t>
      </w:r>
      <w:r w:rsidR="0019022B">
        <w:rPr>
          <w:rFonts w:ascii="Times New Roman" w:hAnsi="Times New Roman" w:cs="Times New Roman"/>
          <w:color w:val="1A1A1A"/>
        </w:rPr>
        <w:t xml:space="preserve"> </w:t>
      </w:r>
      <w:r w:rsidRPr="0093320B">
        <w:rPr>
          <w:rFonts w:ascii="Times New Roman" w:hAnsi="Times New Roman" w:cs="Times New Roman"/>
          <w:color w:val="1A1A1A"/>
        </w:rPr>
        <w:t>Accordin</w:t>
      </w:r>
      <w:r w:rsidR="0093320B" w:rsidRPr="0093320B">
        <w:rPr>
          <w:rFonts w:ascii="Times New Roman" w:hAnsi="Times New Roman" w:cs="Times New Roman"/>
          <w:color w:val="1A1A1A"/>
        </w:rPr>
        <w:t>g</w:t>
      </w:r>
      <w:r w:rsidRPr="0093320B">
        <w:rPr>
          <w:rFonts w:ascii="Times New Roman" w:hAnsi="Times New Roman" w:cs="Times New Roman"/>
          <w:color w:val="1A1A1A"/>
        </w:rPr>
        <w:t xml:space="preserve"> to Brown’s 14 morphemes, typical development of the </w:t>
      </w:r>
      <w:proofErr w:type="spellStart"/>
      <w:r w:rsidRPr="0093320B">
        <w:rPr>
          <w:rFonts w:ascii="Times New Roman" w:hAnsi="Times New Roman" w:cs="Times New Roman"/>
          <w:color w:val="1A1A1A"/>
        </w:rPr>
        <w:t>uncontractible</w:t>
      </w:r>
      <w:proofErr w:type="spellEnd"/>
      <w:r w:rsidRPr="0093320B">
        <w:rPr>
          <w:rFonts w:ascii="Times New Roman" w:hAnsi="Times New Roman" w:cs="Times New Roman"/>
          <w:color w:val="1A1A1A"/>
        </w:rPr>
        <w:t xml:space="preserve"> copula is at stage 3 (</w:t>
      </w:r>
      <w:r w:rsidR="0093320B" w:rsidRPr="0093320B">
        <w:rPr>
          <w:rFonts w:ascii="Times New Roman" w:hAnsi="Times New Roman" w:cs="Times New Roman"/>
          <w:bCs/>
        </w:rPr>
        <w:t>31-34 Months</w:t>
      </w:r>
      <w:r w:rsidRPr="0093320B">
        <w:rPr>
          <w:rFonts w:ascii="Times New Roman" w:hAnsi="Times New Roman" w:cs="Times New Roman"/>
          <w:color w:val="1A1A1A"/>
        </w:rPr>
        <w:t>) and for the contractible copula it is present around age 5</w:t>
      </w:r>
      <w:r w:rsidR="0093320B" w:rsidRPr="0093320B">
        <w:rPr>
          <w:rFonts w:ascii="Times New Roman" w:hAnsi="Times New Roman" w:cs="Times New Roman"/>
          <w:color w:val="1A1A1A"/>
        </w:rPr>
        <w:t xml:space="preserve"> (</w:t>
      </w:r>
      <w:r w:rsidR="0093320B" w:rsidRPr="0093320B">
        <w:rPr>
          <w:rFonts w:ascii="Times New Roman" w:hAnsi="Times New Roman" w:cs="Times New Roman"/>
          <w:bCs/>
        </w:rPr>
        <w:t>41-46+</w:t>
      </w:r>
      <w:r w:rsidR="0093320B">
        <w:rPr>
          <w:rFonts w:ascii="Times New Roman" w:hAnsi="Times New Roman" w:cs="Times New Roman"/>
          <w:bCs/>
        </w:rPr>
        <w:t xml:space="preserve"> Months</w:t>
      </w:r>
      <w:r w:rsidR="0093320B" w:rsidRPr="0093320B">
        <w:rPr>
          <w:rFonts w:ascii="Times New Roman" w:hAnsi="Times New Roman" w:cs="Times New Roman"/>
          <w:bCs/>
        </w:rPr>
        <w:t>)</w:t>
      </w:r>
      <w:r w:rsidR="0093320B">
        <w:rPr>
          <w:rFonts w:ascii="Times New Roman" w:hAnsi="Times New Roman" w:cs="Times New Roman"/>
          <w:bCs/>
        </w:rPr>
        <w:t xml:space="preserve"> (1973)</w:t>
      </w:r>
      <w:r w:rsidRPr="0093320B">
        <w:rPr>
          <w:rFonts w:ascii="Times New Roman" w:hAnsi="Times New Roman" w:cs="Times New Roman"/>
          <w:color w:val="1A1A1A"/>
        </w:rPr>
        <w:t>.</w:t>
      </w:r>
      <w:r w:rsidRPr="001A0F7B">
        <w:rPr>
          <w:rFonts w:ascii="Times New Roman" w:hAnsi="Times New Roman" w:cs="Times New Roman"/>
          <w:color w:val="1A1A1A"/>
        </w:rPr>
        <w:t xml:space="preserve">  </w:t>
      </w:r>
      <w:r w:rsidR="00026870" w:rsidRPr="0093320B">
        <w:rPr>
          <w:rFonts w:ascii="Times New Roman" w:hAnsi="Times New Roman" w:cs="Times New Roman"/>
          <w:color w:val="1A1A1A"/>
        </w:rPr>
        <w:t xml:space="preserve">According to </w:t>
      </w:r>
      <w:r w:rsidR="0093320B">
        <w:rPr>
          <w:rFonts w:ascii="Times New Roman" w:hAnsi="Times New Roman" w:cs="Times New Roman"/>
          <w:color w:val="1A1A1A"/>
        </w:rPr>
        <w:t xml:space="preserve">Owens </w:t>
      </w:r>
      <w:r w:rsidR="00A47024">
        <w:rPr>
          <w:rFonts w:ascii="Times New Roman" w:hAnsi="Times New Roman" w:cs="Times New Roman"/>
          <w:color w:val="1A1A1A"/>
        </w:rPr>
        <w:t>the copula is “not fully mastered until around age 4” (2012)</w:t>
      </w:r>
    </w:p>
    <w:p w14:paraId="22A65C20" w14:textId="77777777" w:rsidR="0019022B" w:rsidRDefault="0019022B" w:rsidP="0019022B">
      <w:pPr>
        <w:widowControl w:val="0"/>
        <w:autoSpaceDE w:val="0"/>
        <w:autoSpaceDN w:val="0"/>
        <w:adjustRightInd w:val="0"/>
        <w:rPr>
          <w:rFonts w:ascii="Times New Roman" w:hAnsi="Times New Roman" w:cs="Times New Roman"/>
          <w:color w:val="1A1A1A"/>
        </w:rPr>
      </w:pPr>
    </w:p>
    <w:p w14:paraId="6328F7C3" w14:textId="77777777" w:rsidR="0019022B" w:rsidRDefault="00B8679D" w:rsidP="0019022B">
      <w:pPr>
        <w:widowControl w:val="0"/>
        <w:autoSpaceDE w:val="0"/>
        <w:autoSpaceDN w:val="0"/>
        <w:adjustRightInd w:val="0"/>
        <w:ind w:firstLine="360"/>
        <w:rPr>
          <w:rFonts w:ascii="Times New Roman" w:hAnsi="Times New Roman" w:cs="Times New Roman"/>
          <w:color w:val="1A1A1A"/>
        </w:rPr>
      </w:pPr>
      <w:r w:rsidRPr="00C422D0">
        <w:rPr>
          <w:rFonts w:ascii="Times New Roman" w:hAnsi="Times New Roman" w:cs="Times New Roman"/>
          <w:color w:val="1A1A1A"/>
        </w:rPr>
        <w:t>A study conducted in japan on stu</w:t>
      </w:r>
      <w:r w:rsidR="00684596">
        <w:rPr>
          <w:rFonts w:ascii="Times New Roman" w:hAnsi="Times New Roman" w:cs="Times New Roman"/>
          <w:color w:val="1A1A1A"/>
        </w:rPr>
        <w:t>dents learning English as a se</w:t>
      </w:r>
      <w:r w:rsidRPr="00C422D0">
        <w:rPr>
          <w:rFonts w:ascii="Times New Roman" w:hAnsi="Times New Roman" w:cs="Times New Roman"/>
          <w:color w:val="1A1A1A"/>
        </w:rPr>
        <w:t>cond l</w:t>
      </w:r>
      <w:r w:rsidR="00684596">
        <w:rPr>
          <w:rFonts w:ascii="Times New Roman" w:hAnsi="Times New Roman" w:cs="Times New Roman"/>
          <w:color w:val="1A1A1A"/>
        </w:rPr>
        <w:t>an</w:t>
      </w:r>
      <w:r w:rsidRPr="00C422D0">
        <w:rPr>
          <w:rFonts w:ascii="Times New Roman" w:hAnsi="Times New Roman" w:cs="Times New Roman"/>
          <w:color w:val="1A1A1A"/>
        </w:rPr>
        <w:t>g</w:t>
      </w:r>
      <w:r w:rsidR="00684596">
        <w:rPr>
          <w:rFonts w:ascii="Times New Roman" w:hAnsi="Times New Roman" w:cs="Times New Roman"/>
          <w:color w:val="1A1A1A"/>
        </w:rPr>
        <w:t>uage looked at how the copula BE</w:t>
      </w:r>
      <w:r w:rsidRPr="00C422D0">
        <w:rPr>
          <w:rFonts w:ascii="Times New Roman" w:hAnsi="Times New Roman" w:cs="Times New Roman"/>
          <w:color w:val="1A1A1A"/>
        </w:rPr>
        <w:t xml:space="preserve"> was being taught</w:t>
      </w:r>
      <w:r w:rsidR="00684596">
        <w:rPr>
          <w:rFonts w:ascii="Times New Roman" w:hAnsi="Times New Roman" w:cs="Times New Roman"/>
          <w:color w:val="1A1A1A"/>
        </w:rPr>
        <w:t xml:space="preserve">; as well as </w:t>
      </w:r>
      <w:r w:rsidRPr="00C422D0">
        <w:rPr>
          <w:rFonts w:ascii="Times New Roman" w:hAnsi="Times New Roman" w:cs="Times New Roman"/>
          <w:color w:val="1A1A1A"/>
        </w:rPr>
        <w:t>how the underlying grammatical rules it required were or were not being incorporated into the teaching of this</w:t>
      </w:r>
      <w:r w:rsidR="00684596">
        <w:rPr>
          <w:rFonts w:ascii="Times New Roman" w:hAnsi="Times New Roman" w:cs="Times New Roman"/>
          <w:color w:val="1A1A1A"/>
        </w:rPr>
        <w:t xml:space="preserve"> concept. They found</w:t>
      </w:r>
      <w:r w:rsidRPr="00C422D0">
        <w:rPr>
          <w:rFonts w:ascii="Times New Roman" w:hAnsi="Times New Roman" w:cs="Times New Roman"/>
          <w:color w:val="1A1A1A"/>
        </w:rPr>
        <w:t xml:space="preserve"> that there are three underlying r</w:t>
      </w:r>
      <w:r w:rsidR="00AC17DE">
        <w:rPr>
          <w:rFonts w:ascii="Times New Roman" w:hAnsi="Times New Roman" w:cs="Times New Roman"/>
          <w:color w:val="1A1A1A"/>
        </w:rPr>
        <w:t>ules in the teaching of the cop</w:t>
      </w:r>
      <w:r w:rsidRPr="00C422D0">
        <w:rPr>
          <w:rFonts w:ascii="Times New Roman" w:hAnsi="Times New Roman" w:cs="Times New Roman"/>
          <w:color w:val="1A1A1A"/>
        </w:rPr>
        <w:t>ula</w:t>
      </w:r>
      <w:r w:rsidR="00AC17DE">
        <w:rPr>
          <w:rFonts w:ascii="Times New Roman" w:hAnsi="Times New Roman" w:cs="Times New Roman"/>
          <w:color w:val="1A1A1A"/>
        </w:rPr>
        <w:t>;</w:t>
      </w:r>
      <w:r w:rsidRPr="00C422D0">
        <w:rPr>
          <w:rFonts w:ascii="Times New Roman" w:hAnsi="Times New Roman" w:cs="Times New Roman"/>
          <w:color w:val="1A1A1A"/>
        </w:rPr>
        <w:t xml:space="preserve"> </w:t>
      </w:r>
      <w:proofErr w:type="gramStart"/>
      <w:r w:rsidRPr="00C422D0">
        <w:rPr>
          <w:rFonts w:ascii="Times New Roman" w:hAnsi="Times New Roman" w:cs="Times New Roman"/>
          <w:color w:val="1A1A1A"/>
        </w:rPr>
        <w:t>T</w:t>
      </w:r>
      <w:r w:rsidR="00AC17DE">
        <w:rPr>
          <w:rFonts w:ascii="Times New Roman" w:hAnsi="Times New Roman" w:cs="Times New Roman"/>
          <w:color w:val="1A1A1A"/>
        </w:rPr>
        <w:t>h</w:t>
      </w:r>
      <w:r w:rsidRPr="00C422D0">
        <w:rPr>
          <w:rFonts w:ascii="Times New Roman" w:hAnsi="Times New Roman" w:cs="Times New Roman"/>
          <w:color w:val="1A1A1A"/>
        </w:rPr>
        <w:t>e</w:t>
      </w:r>
      <w:proofErr w:type="gramEnd"/>
      <w:r w:rsidRPr="00C422D0">
        <w:rPr>
          <w:rFonts w:ascii="Times New Roman" w:hAnsi="Times New Roman" w:cs="Times New Roman"/>
          <w:color w:val="1A1A1A"/>
        </w:rPr>
        <w:t xml:space="preserve"> agreement rule, the operator rule and </w:t>
      </w:r>
      <w:r w:rsidR="00AC17DE">
        <w:rPr>
          <w:rFonts w:ascii="Times New Roman" w:hAnsi="Times New Roman" w:cs="Times New Roman"/>
          <w:color w:val="1A1A1A"/>
        </w:rPr>
        <w:t xml:space="preserve">the </w:t>
      </w:r>
      <w:proofErr w:type="spellStart"/>
      <w:r w:rsidR="00AC17DE">
        <w:rPr>
          <w:rFonts w:ascii="Times New Roman" w:hAnsi="Times New Roman" w:cs="Times New Roman"/>
          <w:color w:val="1A1A1A"/>
        </w:rPr>
        <w:t>suppliance</w:t>
      </w:r>
      <w:proofErr w:type="spellEnd"/>
      <w:r w:rsidR="00AC17DE">
        <w:rPr>
          <w:rFonts w:ascii="Times New Roman" w:hAnsi="Times New Roman" w:cs="Times New Roman"/>
          <w:color w:val="1A1A1A"/>
        </w:rPr>
        <w:t xml:space="preserve"> rule. The agreement rule</w:t>
      </w:r>
      <w:r w:rsidR="00D55AFE">
        <w:rPr>
          <w:rFonts w:ascii="Times New Roman" w:hAnsi="Times New Roman" w:cs="Times New Roman"/>
          <w:color w:val="1A1A1A"/>
        </w:rPr>
        <w:t xml:space="preserve"> is essentially the morphological rule,</w:t>
      </w:r>
      <w:r w:rsidR="00226125">
        <w:rPr>
          <w:rFonts w:ascii="Times New Roman" w:hAnsi="Times New Roman" w:cs="Times New Roman"/>
          <w:color w:val="1A1A1A"/>
        </w:rPr>
        <w:t xml:space="preserve"> t</w:t>
      </w:r>
      <w:r w:rsidR="00AC17DE">
        <w:rPr>
          <w:rFonts w:ascii="Times New Roman" w:hAnsi="Times New Roman" w:cs="Times New Roman"/>
          <w:color w:val="1A1A1A"/>
        </w:rPr>
        <w:t>he</w:t>
      </w:r>
      <w:r w:rsidR="00D55AFE">
        <w:rPr>
          <w:rFonts w:ascii="Times New Roman" w:hAnsi="Times New Roman" w:cs="Times New Roman"/>
          <w:color w:val="1A1A1A"/>
        </w:rPr>
        <w:t xml:space="preserve"> operator rule is the rule for inversion, </w:t>
      </w:r>
      <w:r w:rsidR="00AC17DE">
        <w:rPr>
          <w:rFonts w:ascii="Times New Roman" w:hAnsi="Times New Roman" w:cs="Times New Roman"/>
          <w:color w:val="1A1A1A"/>
        </w:rPr>
        <w:t xml:space="preserve">and the main focus, the </w:t>
      </w:r>
      <w:proofErr w:type="spellStart"/>
      <w:r w:rsidR="00AC17DE">
        <w:rPr>
          <w:rFonts w:ascii="Times New Roman" w:hAnsi="Times New Roman" w:cs="Times New Roman"/>
          <w:color w:val="1A1A1A"/>
        </w:rPr>
        <w:t>suppliance</w:t>
      </w:r>
      <w:proofErr w:type="spellEnd"/>
      <w:r w:rsidR="00AC17DE">
        <w:rPr>
          <w:rFonts w:ascii="Times New Roman" w:hAnsi="Times New Roman" w:cs="Times New Roman"/>
          <w:color w:val="1A1A1A"/>
        </w:rPr>
        <w:t xml:space="preserve"> rule addresses </w:t>
      </w:r>
      <w:r w:rsidR="00325793">
        <w:rPr>
          <w:rFonts w:ascii="Times New Roman" w:hAnsi="Times New Roman" w:cs="Times New Roman"/>
          <w:color w:val="1A1A1A"/>
        </w:rPr>
        <w:t xml:space="preserve">the </w:t>
      </w:r>
      <w:r w:rsidR="00A210F1">
        <w:rPr>
          <w:rFonts w:ascii="Times New Roman" w:hAnsi="Times New Roman" w:cs="Times New Roman"/>
          <w:color w:val="1A1A1A"/>
        </w:rPr>
        <w:t>“</w:t>
      </w:r>
      <w:r w:rsidR="00325793">
        <w:rPr>
          <w:rFonts w:ascii="Times New Roman" w:hAnsi="Times New Roman" w:cs="Times New Roman"/>
          <w:color w:val="1A1A1A"/>
        </w:rPr>
        <w:t xml:space="preserve">semantic role of </w:t>
      </w:r>
      <w:r w:rsidR="00A210F1" w:rsidRPr="00A210F1">
        <w:rPr>
          <w:rFonts w:ascii="Times New Roman" w:hAnsi="Times New Roman" w:cs="Times New Roman"/>
          <w:i/>
          <w:color w:val="1A1A1A"/>
        </w:rPr>
        <w:t>be</w:t>
      </w:r>
      <w:r w:rsidR="00A210F1">
        <w:rPr>
          <w:rFonts w:ascii="Times New Roman" w:hAnsi="Times New Roman" w:cs="Times New Roman"/>
          <w:color w:val="1A1A1A"/>
        </w:rPr>
        <w:t xml:space="preserve"> in a sentence” (</w:t>
      </w:r>
      <w:proofErr w:type="spellStart"/>
      <w:r w:rsidR="00A210F1">
        <w:rPr>
          <w:rFonts w:ascii="Times New Roman" w:hAnsi="Times New Roman" w:cs="Times New Roman"/>
          <w:color w:val="1A1A1A"/>
        </w:rPr>
        <w:t>Tode</w:t>
      </w:r>
      <w:proofErr w:type="spellEnd"/>
      <w:r w:rsidR="00A210F1">
        <w:rPr>
          <w:rFonts w:ascii="Times New Roman" w:hAnsi="Times New Roman" w:cs="Times New Roman"/>
          <w:color w:val="1A1A1A"/>
        </w:rPr>
        <w:t>, 2006)</w:t>
      </w:r>
      <w:r w:rsidR="00325793">
        <w:rPr>
          <w:rFonts w:ascii="Times New Roman" w:hAnsi="Times New Roman" w:cs="Times New Roman"/>
          <w:color w:val="1A1A1A"/>
        </w:rPr>
        <w:t xml:space="preserve">. </w:t>
      </w:r>
    </w:p>
    <w:p w14:paraId="58844D34" w14:textId="35B5E043" w:rsidR="00B8679D" w:rsidRDefault="00D55AFE" w:rsidP="0019022B">
      <w:pPr>
        <w:widowControl w:val="0"/>
        <w:autoSpaceDE w:val="0"/>
        <w:autoSpaceDN w:val="0"/>
        <w:adjustRightInd w:val="0"/>
        <w:ind w:firstLine="720"/>
        <w:rPr>
          <w:rFonts w:ascii="Times New Roman" w:hAnsi="Times New Roman" w:cs="Times New Roman"/>
          <w:color w:val="1A1A1A"/>
        </w:rPr>
      </w:pPr>
      <w:r>
        <w:rPr>
          <w:rFonts w:ascii="Times New Roman" w:hAnsi="Times New Roman" w:cs="Times New Roman"/>
          <w:color w:val="1A1A1A"/>
        </w:rPr>
        <w:t xml:space="preserve">According to the article, in the school they looked at agreement and operators rules are typically taught and taught together; however the </w:t>
      </w:r>
      <w:proofErr w:type="spellStart"/>
      <w:r>
        <w:rPr>
          <w:rFonts w:ascii="Times New Roman" w:hAnsi="Times New Roman" w:cs="Times New Roman"/>
          <w:color w:val="1A1A1A"/>
        </w:rPr>
        <w:t>sup</w:t>
      </w:r>
      <w:r w:rsidR="00325793">
        <w:rPr>
          <w:rFonts w:ascii="Times New Roman" w:hAnsi="Times New Roman" w:cs="Times New Roman"/>
          <w:color w:val="1A1A1A"/>
        </w:rPr>
        <w:t>p</w:t>
      </w:r>
      <w:r>
        <w:rPr>
          <w:rFonts w:ascii="Times New Roman" w:hAnsi="Times New Roman" w:cs="Times New Roman"/>
          <w:color w:val="1A1A1A"/>
        </w:rPr>
        <w:t>liance</w:t>
      </w:r>
      <w:proofErr w:type="spellEnd"/>
      <w:r>
        <w:rPr>
          <w:rFonts w:ascii="Times New Roman" w:hAnsi="Times New Roman" w:cs="Times New Roman"/>
          <w:color w:val="1A1A1A"/>
        </w:rPr>
        <w:t xml:space="preserve"> rule is typically left for the student to </w:t>
      </w:r>
      <w:r w:rsidR="00A210F1">
        <w:rPr>
          <w:rFonts w:ascii="Times New Roman" w:hAnsi="Times New Roman" w:cs="Times New Roman"/>
          <w:color w:val="1A1A1A"/>
        </w:rPr>
        <w:t>work</w:t>
      </w:r>
      <w:r>
        <w:rPr>
          <w:rFonts w:ascii="Times New Roman" w:hAnsi="Times New Roman" w:cs="Times New Roman"/>
          <w:color w:val="1A1A1A"/>
        </w:rPr>
        <w:t xml:space="preserve"> out on their own. They found</w:t>
      </w:r>
      <w:r w:rsidRPr="00C422D0">
        <w:rPr>
          <w:rFonts w:ascii="Times New Roman" w:hAnsi="Times New Roman" w:cs="Times New Roman"/>
          <w:color w:val="1A1A1A"/>
        </w:rPr>
        <w:t xml:space="preserve"> that for gene</w:t>
      </w:r>
      <w:r>
        <w:rPr>
          <w:rFonts w:ascii="Times New Roman" w:hAnsi="Times New Roman" w:cs="Times New Roman"/>
          <w:color w:val="1A1A1A"/>
        </w:rPr>
        <w:t>ralization, when taught individua</w:t>
      </w:r>
      <w:r w:rsidRPr="00C422D0">
        <w:rPr>
          <w:rFonts w:ascii="Times New Roman" w:hAnsi="Times New Roman" w:cs="Times New Roman"/>
          <w:color w:val="1A1A1A"/>
        </w:rPr>
        <w:t>lly th</w:t>
      </w:r>
      <w:r>
        <w:rPr>
          <w:rFonts w:ascii="Times New Roman" w:hAnsi="Times New Roman" w:cs="Times New Roman"/>
          <w:color w:val="1A1A1A"/>
        </w:rPr>
        <w:t>e rules will take longer to for</w:t>
      </w:r>
      <w:r w:rsidRPr="00C422D0">
        <w:rPr>
          <w:rFonts w:ascii="Times New Roman" w:hAnsi="Times New Roman" w:cs="Times New Roman"/>
          <w:color w:val="1A1A1A"/>
        </w:rPr>
        <w:t>m</w:t>
      </w:r>
      <w:r>
        <w:rPr>
          <w:rFonts w:ascii="Times New Roman" w:hAnsi="Times New Roman" w:cs="Times New Roman"/>
          <w:color w:val="1A1A1A"/>
        </w:rPr>
        <w:t>, and these rules are critical to a thorough understanding of the concept</w:t>
      </w:r>
      <w:r w:rsidR="009210B9">
        <w:rPr>
          <w:rFonts w:ascii="Times New Roman" w:hAnsi="Times New Roman" w:cs="Times New Roman"/>
          <w:color w:val="1A1A1A"/>
        </w:rPr>
        <w:t xml:space="preserve"> (</w:t>
      </w:r>
      <w:proofErr w:type="spellStart"/>
      <w:r w:rsidR="009210B9">
        <w:rPr>
          <w:rFonts w:ascii="Times New Roman" w:hAnsi="Times New Roman" w:cs="Times New Roman"/>
          <w:color w:val="1A1A1A"/>
        </w:rPr>
        <w:t>Tode</w:t>
      </w:r>
      <w:proofErr w:type="spellEnd"/>
      <w:r w:rsidR="009210B9">
        <w:rPr>
          <w:rFonts w:ascii="Times New Roman" w:hAnsi="Times New Roman" w:cs="Times New Roman"/>
          <w:color w:val="1A1A1A"/>
        </w:rPr>
        <w:t>, 2006)</w:t>
      </w:r>
      <w:r w:rsidRPr="00C422D0">
        <w:rPr>
          <w:rFonts w:ascii="Times New Roman" w:hAnsi="Times New Roman" w:cs="Times New Roman"/>
          <w:color w:val="1A1A1A"/>
        </w:rPr>
        <w:t>.</w:t>
      </w:r>
      <w:r>
        <w:rPr>
          <w:rFonts w:ascii="Times New Roman" w:hAnsi="Times New Roman" w:cs="Times New Roman"/>
          <w:color w:val="1A1A1A"/>
        </w:rPr>
        <w:t xml:space="preserve"> </w:t>
      </w:r>
      <w:r w:rsidR="00B8679D" w:rsidRPr="00C422D0">
        <w:rPr>
          <w:rFonts w:ascii="Times New Roman" w:hAnsi="Times New Roman" w:cs="Times New Roman"/>
          <w:color w:val="1A1A1A"/>
        </w:rPr>
        <w:t>This being the case in can be an important method to consider and incorporate all of these ideas</w:t>
      </w:r>
      <w:r>
        <w:rPr>
          <w:rFonts w:ascii="Times New Roman" w:hAnsi="Times New Roman" w:cs="Times New Roman"/>
          <w:color w:val="1A1A1A"/>
        </w:rPr>
        <w:t xml:space="preserve"> together</w:t>
      </w:r>
      <w:r w:rsidR="00B8679D" w:rsidRPr="00C422D0">
        <w:rPr>
          <w:rFonts w:ascii="Times New Roman" w:hAnsi="Times New Roman" w:cs="Times New Roman"/>
          <w:color w:val="1A1A1A"/>
        </w:rPr>
        <w:t xml:space="preserve"> into treatment plans in order to make generalization most effective and efficient</w:t>
      </w:r>
      <w:r w:rsidR="00A210F1">
        <w:rPr>
          <w:rFonts w:ascii="Times New Roman" w:hAnsi="Times New Roman" w:cs="Times New Roman"/>
          <w:color w:val="1A1A1A"/>
        </w:rPr>
        <w:t>.</w:t>
      </w:r>
    </w:p>
    <w:p w14:paraId="62677C99" w14:textId="77777777" w:rsidR="003841B2" w:rsidRPr="00C422D0" w:rsidRDefault="003841B2" w:rsidP="00B8679D">
      <w:pPr>
        <w:widowControl w:val="0"/>
        <w:autoSpaceDE w:val="0"/>
        <w:autoSpaceDN w:val="0"/>
        <w:adjustRightInd w:val="0"/>
        <w:rPr>
          <w:rFonts w:ascii="Times New Roman" w:hAnsi="Times New Roman" w:cs="Times New Roman"/>
          <w:b/>
          <w:color w:val="1A1A1A"/>
        </w:rPr>
      </w:pPr>
    </w:p>
    <w:p w14:paraId="66929AE1" w14:textId="0EB5DE74" w:rsidR="00F92566" w:rsidRPr="00C422D0" w:rsidRDefault="00F92566" w:rsidP="00B8679D">
      <w:pPr>
        <w:widowControl w:val="0"/>
        <w:autoSpaceDE w:val="0"/>
        <w:autoSpaceDN w:val="0"/>
        <w:adjustRightInd w:val="0"/>
        <w:rPr>
          <w:rFonts w:ascii="Times New Roman" w:hAnsi="Times New Roman" w:cs="Times New Roman"/>
          <w:color w:val="1A1A1A"/>
        </w:rPr>
      </w:pPr>
      <w:r w:rsidRPr="00C422D0">
        <w:rPr>
          <w:rFonts w:ascii="Times New Roman" w:hAnsi="Times New Roman" w:cs="Times New Roman"/>
          <w:color w:val="1A1A1A"/>
        </w:rPr>
        <w:tab/>
        <w:t xml:space="preserve">In clients with a diagnosis of a specific language impairment </w:t>
      </w:r>
      <w:r w:rsidR="00A210F1">
        <w:rPr>
          <w:rFonts w:ascii="Times New Roman" w:hAnsi="Times New Roman" w:cs="Times New Roman"/>
          <w:color w:val="1A1A1A"/>
        </w:rPr>
        <w:t>copula verb use is often an area of grammatical deficit. Due to this correlation, s</w:t>
      </w:r>
      <w:r w:rsidRPr="00C422D0">
        <w:rPr>
          <w:rFonts w:ascii="Times New Roman" w:hAnsi="Times New Roman" w:cs="Times New Roman"/>
          <w:color w:val="1A1A1A"/>
        </w:rPr>
        <w:t xml:space="preserve">ome of the best therapy methods are those that are proven to be affective for those with specific language </w:t>
      </w:r>
      <w:r w:rsidRPr="00C422D0">
        <w:rPr>
          <w:rFonts w:ascii="Times New Roman" w:hAnsi="Times New Roman" w:cs="Times New Roman"/>
          <w:color w:val="1A1A1A"/>
        </w:rPr>
        <w:lastRenderedPageBreak/>
        <w:t xml:space="preserve">impairment. Some methods that have been proven to be affective, </w:t>
      </w:r>
      <w:r w:rsidR="00D55AFE" w:rsidRPr="00C422D0">
        <w:rPr>
          <w:rFonts w:ascii="Times New Roman" w:hAnsi="Times New Roman" w:cs="Times New Roman"/>
          <w:color w:val="1A1A1A"/>
        </w:rPr>
        <w:t>particularly</w:t>
      </w:r>
      <w:r w:rsidRPr="00C422D0">
        <w:rPr>
          <w:rFonts w:ascii="Times New Roman" w:hAnsi="Times New Roman" w:cs="Times New Roman"/>
          <w:color w:val="1A1A1A"/>
        </w:rPr>
        <w:t xml:space="preserve"> in targeting grammar are: </w:t>
      </w:r>
    </w:p>
    <w:p w14:paraId="052C778A" w14:textId="77777777" w:rsidR="00387DD9" w:rsidRDefault="00F92566" w:rsidP="00387DD9">
      <w:pPr>
        <w:pStyle w:val="NormalWeb"/>
        <w:numPr>
          <w:ilvl w:val="0"/>
          <w:numId w:val="7"/>
        </w:numPr>
        <w:rPr>
          <w:rFonts w:ascii="Times New Roman" w:hAnsi="Times New Roman"/>
          <w:sz w:val="24"/>
          <w:szCs w:val="24"/>
        </w:rPr>
      </w:pPr>
      <w:r w:rsidRPr="00387DD9">
        <w:rPr>
          <w:rFonts w:ascii="Times New Roman" w:hAnsi="Times New Roman"/>
          <w:color w:val="1A1A1A"/>
          <w:sz w:val="24"/>
          <w:szCs w:val="24"/>
        </w:rPr>
        <w:t>Requesting direct imitations of targeted grammatical structures</w:t>
      </w:r>
      <w:r w:rsidR="00BD6EDE" w:rsidRPr="00387DD9">
        <w:rPr>
          <w:rFonts w:ascii="Times New Roman" w:hAnsi="Times New Roman"/>
          <w:color w:val="1A1A1A"/>
          <w:sz w:val="24"/>
          <w:szCs w:val="24"/>
        </w:rPr>
        <w:t>.</w:t>
      </w:r>
    </w:p>
    <w:p w14:paraId="00072A8A" w14:textId="15F2A59A" w:rsidR="00387DD9" w:rsidRPr="00387DD9" w:rsidRDefault="005544D9" w:rsidP="00387DD9">
      <w:pPr>
        <w:pStyle w:val="NormalWeb"/>
        <w:numPr>
          <w:ilvl w:val="1"/>
          <w:numId w:val="7"/>
        </w:numPr>
        <w:rPr>
          <w:rFonts w:ascii="Times New Roman" w:hAnsi="Times New Roman"/>
          <w:sz w:val="24"/>
          <w:szCs w:val="24"/>
        </w:rPr>
      </w:pPr>
      <w:r w:rsidRPr="00387DD9">
        <w:rPr>
          <w:rFonts w:ascii="Times New Roman" w:hAnsi="Times New Roman"/>
          <w:color w:val="1A1A1A"/>
          <w:sz w:val="24"/>
          <w:szCs w:val="24"/>
        </w:rPr>
        <w:t>“</w:t>
      </w:r>
      <w:r w:rsidR="004032C5" w:rsidRPr="00387DD9">
        <w:rPr>
          <w:rFonts w:ascii="Times New Roman" w:hAnsi="Times New Roman"/>
          <w:sz w:val="24"/>
          <w:szCs w:val="24"/>
        </w:rPr>
        <w:t xml:space="preserve">The model and prompt were paired with an appropriate picture or object stimulus and verbal and/or token </w:t>
      </w:r>
      <w:proofErr w:type="spellStart"/>
      <w:r w:rsidR="00387DD9" w:rsidRPr="00387DD9">
        <w:rPr>
          <w:rFonts w:ascii="Times New Roman" w:hAnsi="Times New Roman"/>
          <w:sz w:val="24"/>
          <w:szCs w:val="24"/>
        </w:rPr>
        <w:t>reinforcers</w:t>
      </w:r>
      <w:proofErr w:type="spellEnd"/>
      <w:r w:rsidR="004032C5" w:rsidRPr="00387DD9">
        <w:rPr>
          <w:rFonts w:ascii="Times New Roman" w:hAnsi="Times New Roman"/>
          <w:sz w:val="24"/>
          <w:szCs w:val="24"/>
        </w:rPr>
        <w:t xml:space="preserve"> were delivered following correct </w:t>
      </w:r>
      <w:r w:rsidR="00BD6EDE" w:rsidRPr="00387DD9">
        <w:rPr>
          <w:rFonts w:ascii="Times New Roman" w:hAnsi="Times New Roman"/>
          <w:sz w:val="24"/>
          <w:szCs w:val="24"/>
        </w:rPr>
        <w:t>responses.</w:t>
      </w:r>
      <w:r w:rsidRPr="00387DD9">
        <w:rPr>
          <w:rFonts w:ascii="Times New Roman" w:hAnsi="Times New Roman"/>
          <w:sz w:val="24"/>
          <w:szCs w:val="24"/>
        </w:rPr>
        <w:t>”</w:t>
      </w:r>
      <w:r w:rsidR="00BD6EDE" w:rsidRPr="00387DD9">
        <w:rPr>
          <w:rFonts w:ascii="Times New Roman" w:hAnsi="Times New Roman"/>
          <w:sz w:val="24"/>
          <w:szCs w:val="24"/>
        </w:rPr>
        <w:t xml:space="preserve"> (</w:t>
      </w:r>
      <w:proofErr w:type="spellStart"/>
      <w:r w:rsidR="00BD6EDE" w:rsidRPr="00387DD9">
        <w:rPr>
          <w:rFonts w:ascii="Times New Roman" w:hAnsi="Times New Roman"/>
          <w:sz w:val="24"/>
          <w:szCs w:val="24"/>
        </w:rPr>
        <w:t>Camarata</w:t>
      </w:r>
      <w:proofErr w:type="spellEnd"/>
      <w:r w:rsidR="00BD6EDE" w:rsidRPr="00387DD9">
        <w:rPr>
          <w:rFonts w:ascii="Times New Roman" w:hAnsi="Times New Roman"/>
          <w:sz w:val="24"/>
          <w:szCs w:val="24"/>
        </w:rPr>
        <w:t xml:space="preserve">, Nelson, &amp; </w:t>
      </w:r>
      <w:proofErr w:type="spellStart"/>
      <w:r w:rsidR="00BD6EDE" w:rsidRPr="00387DD9">
        <w:rPr>
          <w:rFonts w:ascii="Times New Roman" w:hAnsi="Times New Roman"/>
          <w:sz w:val="24"/>
          <w:szCs w:val="24"/>
        </w:rPr>
        <w:t>Camarata</w:t>
      </w:r>
      <w:proofErr w:type="spellEnd"/>
      <w:r w:rsidR="00BD6EDE" w:rsidRPr="00387DD9">
        <w:rPr>
          <w:rFonts w:ascii="Times New Roman" w:hAnsi="Times New Roman"/>
          <w:sz w:val="24"/>
          <w:szCs w:val="24"/>
        </w:rPr>
        <w:t xml:space="preserve">, 1994). </w:t>
      </w:r>
      <w:r w:rsidR="00387DD9" w:rsidRPr="00387DD9">
        <w:rPr>
          <w:rFonts w:ascii="Times New Roman" w:hAnsi="Times New Roman"/>
          <w:sz w:val="24"/>
          <w:szCs w:val="24"/>
        </w:rPr>
        <w:br/>
      </w:r>
    </w:p>
    <w:p w14:paraId="585A7FA7" w14:textId="77777777" w:rsidR="00387DD9" w:rsidRDefault="00387DD9" w:rsidP="00387DD9">
      <w:pPr>
        <w:pStyle w:val="NormalWeb"/>
        <w:numPr>
          <w:ilvl w:val="0"/>
          <w:numId w:val="7"/>
        </w:numPr>
        <w:rPr>
          <w:rFonts w:ascii="Times New Roman" w:hAnsi="Times New Roman"/>
          <w:sz w:val="24"/>
          <w:szCs w:val="24"/>
        </w:rPr>
      </w:pPr>
      <w:r>
        <w:rPr>
          <w:rFonts w:ascii="Times New Roman" w:hAnsi="Times New Roman"/>
          <w:color w:val="1A1A1A"/>
          <w:sz w:val="24"/>
          <w:szCs w:val="24"/>
        </w:rPr>
        <w:t>Modeling pai</w:t>
      </w:r>
      <w:r w:rsidR="00F92566" w:rsidRPr="00387DD9">
        <w:rPr>
          <w:rFonts w:ascii="Times New Roman" w:hAnsi="Times New Roman"/>
          <w:color w:val="1A1A1A"/>
          <w:sz w:val="24"/>
          <w:szCs w:val="24"/>
        </w:rPr>
        <w:t>red with evoked production and performance feedback</w:t>
      </w:r>
      <w:r w:rsidR="0017108E" w:rsidRPr="00387DD9">
        <w:rPr>
          <w:rFonts w:ascii="Times New Roman" w:hAnsi="Times New Roman"/>
          <w:color w:val="1A1A1A"/>
          <w:sz w:val="24"/>
          <w:szCs w:val="24"/>
        </w:rPr>
        <w:t>.</w:t>
      </w:r>
    </w:p>
    <w:p w14:paraId="02BCF31B" w14:textId="22E010B2" w:rsidR="00226125" w:rsidRPr="00387DD9" w:rsidRDefault="00387DD9" w:rsidP="00387DD9">
      <w:pPr>
        <w:pStyle w:val="NormalWeb"/>
        <w:numPr>
          <w:ilvl w:val="1"/>
          <w:numId w:val="7"/>
        </w:numPr>
        <w:rPr>
          <w:rFonts w:ascii="Times New Roman" w:hAnsi="Times New Roman"/>
          <w:sz w:val="24"/>
          <w:szCs w:val="24"/>
        </w:rPr>
      </w:pPr>
      <w:r w:rsidRPr="00387DD9">
        <w:rPr>
          <w:rFonts w:ascii="Times New Roman" w:hAnsi="Times New Roman"/>
          <w:color w:val="1A1A1A"/>
          <w:sz w:val="24"/>
          <w:szCs w:val="24"/>
        </w:rPr>
        <w:t>Incorporates</w:t>
      </w:r>
      <w:r w:rsidR="0017108E" w:rsidRPr="00387DD9">
        <w:rPr>
          <w:rFonts w:ascii="Times New Roman" w:hAnsi="Times New Roman"/>
          <w:color w:val="1A1A1A"/>
          <w:sz w:val="24"/>
          <w:szCs w:val="24"/>
        </w:rPr>
        <w:t xml:space="preserve"> modeling </w:t>
      </w:r>
      <w:r w:rsidRPr="00387DD9">
        <w:rPr>
          <w:rFonts w:ascii="Times New Roman" w:hAnsi="Times New Roman"/>
          <w:color w:val="1A1A1A"/>
          <w:sz w:val="24"/>
          <w:szCs w:val="24"/>
        </w:rPr>
        <w:t>techniques</w:t>
      </w:r>
      <w:r w:rsidR="0017108E" w:rsidRPr="00387DD9">
        <w:rPr>
          <w:rFonts w:ascii="Times New Roman" w:hAnsi="Times New Roman"/>
          <w:color w:val="1A1A1A"/>
          <w:sz w:val="24"/>
          <w:szCs w:val="24"/>
        </w:rPr>
        <w:t xml:space="preserve"> such as </w:t>
      </w:r>
      <w:r w:rsidR="0017108E" w:rsidRPr="00387DD9">
        <w:rPr>
          <w:rFonts w:ascii="Times New Roman" w:hAnsi="Times New Roman"/>
          <w:sz w:val="24"/>
          <w:szCs w:val="24"/>
        </w:rPr>
        <w:t xml:space="preserve">focused repetitions of target words were provided during functional activities”, </w:t>
      </w:r>
      <w:r w:rsidR="0017108E" w:rsidRPr="00387DD9">
        <w:rPr>
          <w:rFonts w:ascii="Times New Roman" w:hAnsi="Times New Roman"/>
          <w:color w:val="1A1A1A"/>
          <w:sz w:val="24"/>
          <w:szCs w:val="24"/>
        </w:rPr>
        <w:t>with the additional “</w:t>
      </w:r>
      <w:r w:rsidR="0017108E" w:rsidRPr="00387DD9">
        <w:rPr>
          <w:rFonts w:ascii="Times New Roman" w:hAnsi="Times New Roman"/>
          <w:sz w:val="24"/>
          <w:szCs w:val="24"/>
        </w:rPr>
        <w:t>opportunities for subjects to spontaneously produce words and receive feedback regarding their correctness.”</w:t>
      </w:r>
      <w:r w:rsidRPr="00387DD9">
        <w:rPr>
          <w:rFonts w:ascii="Times New Roman" w:hAnsi="Times New Roman"/>
          <w:color w:val="1A1A1A"/>
          <w:sz w:val="24"/>
          <w:szCs w:val="24"/>
        </w:rPr>
        <w:t xml:space="preserve"> </w:t>
      </w:r>
      <w:r w:rsidR="00226125" w:rsidRPr="00387DD9">
        <w:rPr>
          <w:rFonts w:ascii="Times New Roman" w:hAnsi="Times New Roman"/>
          <w:sz w:val="24"/>
          <w:szCs w:val="24"/>
        </w:rPr>
        <w:t>(</w:t>
      </w:r>
      <w:proofErr w:type="gramStart"/>
      <w:r w:rsidR="00226125" w:rsidRPr="00387DD9">
        <w:rPr>
          <w:rFonts w:ascii="Times New Roman" w:hAnsi="Times New Roman"/>
          <w:sz w:val="24"/>
          <w:szCs w:val="24"/>
        </w:rPr>
        <w:t>e.g</w:t>
      </w:r>
      <w:proofErr w:type="gramEnd"/>
      <w:r w:rsidR="00226125" w:rsidRPr="00387DD9">
        <w:rPr>
          <w:rFonts w:ascii="Times New Roman" w:hAnsi="Times New Roman"/>
          <w:sz w:val="24"/>
          <w:szCs w:val="24"/>
        </w:rPr>
        <w:t xml:space="preserve">. </w:t>
      </w:r>
      <w:proofErr w:type="spellStart"/>
      <w:r w:rsidR="00226125" w:rsidRPr="00387DD9">
        <w:rPr>
          <w:rFonts w:ascii="Times New Roman" w:hAnsi="Times New Roman"/>
          <w:sz w:val="24"/>
          <w:szCs w:val="24"/>
        </w:rPr>
        <w:t>Weismer</w:t>
      </w:r>
      <w:proofErr w:type="spellEnd"/>
      <w:r w:rsidR="00226125" w:rsidRPr="00387DD9">
        <w:rPr>
          <w:rFonts w:ascii="Times New Roman" w:hAnsi="Times New Roman"/>
          <w:sz w:val="24"/>
          <w:szCs w:val="24"/>
        </w:rPr>
        <w:t xml:space="preserve"> &amp; Murray-Branch, 1989).</w:t>
      </w:r>
      <w:r w:rsidRPr="00387DD9">
        <w:rPr>
          <w:rFonts w:ascii="Times New Roman" w:hAnsi="Times New Roman"/>
          <w:sz w:val="24"/>
          <w:szCs w:val="24"/>
        </w:rPr>
        <w:br/>
      </w:r>
    </w:p>
    <w:p w14:paraId="61D5426D" w14:textId="5DB529BA" w:rsidR="00387DD9" w:rsidRPr="00387DD9" w:rsidRDefault="00325793" w:rsidP="00387DD9">
      <w:pPr>
        <w:pStyle w:val="ListParagraph"/>
        <w:widowControl w:val="0"/>
        <w:numPr>
          <w:ilvl w:val="0"/>
          <w:numId w:val="7"/>
        </w:numPr>
        <w:autoSpaceDE w:val="0"/>
        <w:autoSpaceDN w:val="0"/>
        <w:adjustRightInd w:val="0"/>
        <w:rPr>
          <w:rFonts w:ascii="Times New Roman" w:hAnsi="Times New Roman" w:cs="Times New Roman"/>
          <w:color w:val="1A1A1A"/>
        </w:rPr>
      </w:pPr>
      <w:r w:rsidRPr="00387DD9">
        <w:rPr>
          <w:rFonts w:ascii="Times New Roman" w:hAnsi="Times New Roman" w:cs="Times New Roman"/>
          <w:color w:val="1A1A1A"/>
        </w:rPr>
        <w:t>Conversational re</w:t>
      </w:r>
      <w:r w:rsidR="00F92566" w:rsidRPr="00387DD9">
        <w:rPr>
          <w:rFonts w:ascii="Times New Roman" w:hAnsi="Times New Roman" w:cs="Times New Roman"/>
          <w:color w:val="1A1A1A"/>
        </w:rPr>
        <w:t>casting</w:t>
      </w:r>
    </w:p>
    <w:p w14:paraId="552E46DF" w14:textId="454DE256" w:rsidR="00450C71" w:rsidRPr="00387DD9" w:rsidRDefault="00450C71" w:rsidP="00387DD9">
      <w:pPr>
        <w:pStyle w:val="ListParagraph"/>
        <w:widowControl w:val="0"/>
        <w:numPr>
          <w:ilvl w:val="1"/>
          <w:numId w:val="5"/>
        </w:numPr>
        <w:autoSpaceDE w:val="0"/>
        <w:autoSpaceDN w:val="0"/>
        <w:adjustRightInd w:val="0"/>
        <w:rPr>
          <w:rFonts w:ascii="Times New Roman" w:hAnsi="Times New Roman" w:cs="Times New Roman"/>
          <w:color w:val="1A1A1A"/>
        </w:rPr>
      </w:pPr>
      <w:r w:rsidRPr="00387DD9">
        <w:rPr>
          <w:rFonts w:ascii="Times New Roman" w:hAnsi="Times New Roman" w:cs="Times New Roman"/>
        </w:rPr>
        <w:t>In this condition, the “clinician structured the setting in a manner desig</w:t>
      </w:r>
      <w:r w:rsidR="00387DD9">
        <w:rPr>
          <w:rFonts w:ascii="Times New Roman" w:hAnsi="Times New Roman" w:cs="Times New Roman"/>
        </w:rPr>
        <w:t xml:space="preserve">ned indirectly to elicit child attempts of the </w:t>
      </w:r>
      <w:r w:rsidRPr="00387DD9">
        <w:rPr>
          <w:rFonts w:ascii="Times New Roman" w:hAnsi="Times New Roman" w:cs="Times New Roman"/>
        </w:rPr>
        <w:t>target” (</w:t>
      </w:r>
      <w:proofErr w:type="spellStart"/>
      <w:r w:rsidRPr="00387DD9">
        <w:rPr>
          <w:rFonts w:ascii="Times New Roman" w:hAnsi="Times New Roman" w:cs="Times New Roman"/>
        </w:rPr>
        <w:t>Camarata</w:t>
      </w:r>
      <w:proofErr w:type="spellEnd"/>
      <w:r w:rsidRPr="00387DD9">
        <w:rPr>
          <w:rFonts w:ascii="Times New Roman" w:hAnsi="Times New Roman" w:cs="Times New Roman"/>
        </w:rPr>
        <w:t xml:space="preserve">, Nelson, &amp; </w:t>
      </w:r>
      <w:proofErr w:type="spellStart"/>
      <w:r w:rsidRPr="00387DD9">
        <w:rPr>
          <w:rFonts w:ascii="Times New Roman" w:hAnsi="Times New Roman" w:cs="Times New Roman"/>
        </w:rPr>
        <w:t>Camarata</w:t>
      </w:r>
      <w:proofErr w:type="spellEnd"/>
      <w:r w:rsidRPr="00387DD9">
        <w:rPr>
          <w:rFonts w:ascii="Times New Roman" w:hAnsi="Times New Roman" w:cs="Times New Roman"/>
        </w:rPr>
        <w:t xml:space="preserve">, 1994) </w:t>
      </w:r>
      <w:proofErr w:type="gramStart"/>
      <w:r w:rsidR="00387DD9" w:rsidRPr="00387DD9">
        <w:rPr>
          <w:rFonts w:ascii="Times New Roman" w:hAnsi="Times New Roman" w:cs="Times New Roman"/>
        </w:rPr>
        <w:t>Including</w:t>
      </w:r>
      <w:proofErr w:type="gramEnd"/>
      <w:r w:rsidRPr="00387DD9">
        <w:rPr>
          <w:rFonts w:ascii="Times New Roman" w:hAnsi="Times New Roman" w:cs="Times New Roman"/>
        </w:rPr>
        <w:t xml:space="preserve"> play activities which foster naturalistic interaction between the child and clinician. </w:t>
      </w:r>
      <w:proofErr w:type="gramStart"/>
      <w:r w:rsidRPr="00387DD9">
        <w:rPr>
          <w:rFonts w:ascii="Times New Roman" w:hAnsi="Times New Roman" w:cs="Times New Roman"/>
        </w:rPr>
        <w:t>incorporating</w:t>
      </w:r>
      <w:proofErr w:type="gramEnd"/>
      <w:r w:rsidRPr="00387DD9">
        <w:rPr>
          <w:rFonts w:ascii="Times New Roman" w:hAnsi="Times New Roman" w:cs="Times New Roman"/>
        </w:rPr>
        <w:t xml:space="preserve"> open-ended statements by the clinician to encourage the  child to vocalize without imitative prompts or overt </w:t>
      </w:r>
      <w:proofErr w:type="spellStart"/>
      <w:r w:rsidR="00387DD9" w:rsidRPr="00387DD9">
        <w:rPr>
          <w:rFonts w:ascii="Times New Roman" w:hAnsi="Times New Roman" w:cs="Times New Roman"/>
        </w:rPr>
        <w:t>reinforce</w:t>
      </w:r>
      <w:r w:rsidR="00387DD9">
        <w:rPr>
          <w:rFonts w:ascii="Times New Roman" w:hAnsi="Times New Roman" w:cs="Times New Roman"/>
        </w:rPr>
        <w:t>r</w:t>
      </w:r>
      <w:r w:rsidR="00387DD9" w:rsidRPr="00387DD9">
        <w:rPr>
          <w:rFonts w:ascii="Times New Roman" w:hAnsi="Times New Roman" w:cs="Times New Roman"/>
        </w:rPr>
        <w:t>s</w:t>
      </w:r>
      <w:proofErr w:type="spellEnd"/>
      <w:r w:rsidRPr="00387DD9">
        <w:rPr>
          <w:rFonts w:ascii="Times New Roman" w:hAnsi="Times New Roman" w:cs="Times New Roman"/>
        </w:rPr>
        <w:t>. “Following a child production that omitted the target, the clinician delivered a "growth recast" (Nelso</w:t>
      </w:r>
      <w:r w:rsidR="00387DD9">
        <w:rPr>
          <w:rFonts w:ascii="Times New Roman" w:hAnsi="Times New Roman" w:cs="Times New Roman"/>
        </w:rPr>
        <w:t xml:space="preserve">n, 1989) that included </w:t>
      </w:r>
      <w:r w:rsidRPr="00387DD9">
        <w:rPr>
          <w:rFonts w:ascii="Times New Roman" w:hAnsi="Times New Roman" w:cs="Times New Roman"/>
        </w:rPr>
        <w:t>the target incorporated in a reply that recast basic semantic information from the child's utterance” (</w:t>
      </w:r>
      <w:proofErr w:type="spellStart"/>
      <w:r w:rsidRPr="00387DD9">
        <w:rPr>
          <w:rFonts w:ascii="Times New Roman" w:hAnsi="Times New Roman" w:cs="Times New Roman"/>
        </w:rPr>
        <w:t>Camarata</w:t>
      </w:r>
      <w:proofErr w:type="spellEnd"/>
      <w:r w:rsidRPr="00387DD9">
        <w:rPr>
          <w:rFonts w:ascii="Times New Roman" w:hAnsi="Times New Roman" w:cs="Times New Roman"/>
        </w:rPr>
        <w:t xml:space="preserve">, Nelson, &amp; </w:t>
      </w:r>
      <w:proofErr w:type="spellStart"/>
      <w:r w:rsidRPr="00387DD9">
        <w:rPr>
          <w:rFonts w:ascii="Times New Roman" w:hAnsi="Times New Roman" w:cs="Times New Roman"/>
        </w:rPr>
        <w:t>Camarata</w:t>
      </w:r>
      <w:proofErr w:type="spellEnd"/>
      <w:r w:rsidRPr="00387DD9">
        <w:rPr>
          <w:rFonts w:ascii="Times New Roman" w:hAnsi="Times New Roman" w:cs="Times New Roman"/>
        </w:rPr>
        <w:t>, 1994).</w:t>
      </w:r>
    </w:p>
    <w:p w14:paraId="461F53AC" w14:textId="7A8C82CA" w:rsidR="00226125" w:rsidRPr="00387DD9" w:rsidRDefault="00226125" w:rsidP="00387DD9">
      <w:pPr>
        <w:widowControl w:val="0"/>
        <w:autoSpaceDE w:val="0"/>
        <w:autoSpaceDN w:val="0"/>
        <w:adjustRightInd w:val="0"/>
        <w:ind w:left="2580"/>
        <w:rPr>
          <w:rFonts w:ascii="Times New Roman" w:hAnsi="Times New Roman" w:cs="Times New Roman"/>
          <w:color w:val="1A1A1A"/>
        </w:rPr>
      </w:pPr>
    </w:p>
    <w:p w14:paraId="4F1F9411" w14:textId="2FC93D66" w:rsidR="00226125" w:rsidRPr="00387DD9" w:rsidRDefault="00226125" w:rsidP="00387DD9">
      <w:pPr>
        <w:pStyle w:val="ListParagraph"/>
        <w:widowControl w:val="0"/>
        <w:numPr>
          <w:ilvl w:val="0"/>
          <w:numId w:val="7"/>
        </w:numPr>
        <w:autoSpaceDE w:val="0"/>
        <w:autoSpaceDN w:val="0"/>
        <w:adjustRightInd w:val="0"/>
        <w:rPr>
          <w:rFonts w:ascii="Times New Roman" w:hAnsi="Times New Roman" w:cs="Times New Roman"/>
          <w:color w:val="1A1A1A"/>
        </w:rPr>
      </w:pPr>
      <w:r w:rsidRPr="00387DD9">
        <w:rPr>
          <w:rFonts w:ascii="Times New Roman" w:hAnsi="Times New Roman" w:cs="Times New Roman"/>
          <w:color w:val="1A1A1A"/>
        </w:rPr>
        <w:t>Implicit instruction rather than explicitly teaching grammar usage rules</w:t>
      </w:r>
    </w:p>
    <w:p w14:paraId="0F7E17A0" w14:textId="050694C9" w:rsidR="00226125" w:rsidRPr="00387DD9" w:rsidRDefault="00226125" w:rsidP="00387DD9">
      <w:pPr>
        <w:pStyle w:val="ListParagraph"/>
        <w:widowControl w:val="0"/>
        <w:numPr>
          <w:ilvl w:val="1"/>
          <w:numId w:val="5"/>
        </w:numPr>
        <w:autoSpaceDE w:val="0"/>
        <w:autoSpaceDN w:val="0"/>
        <w:adjustRightInd w:val="0"/>
        <w:rPr>
          <w:rFonts w:ascii="Times New Roman" w:hAnsi="Times New Roman" w:cs="Times New Roman"/>
          <w:color w:val="1A1A1A"/>
        </w:rPr>
      </w:pPr>
      <w:r w:rsidRPr="00387DD9">
        <w:rPr>
          <w:rFonts w:ascii="Times New Roman" w:hAnsi="Times New Roman" w:cs="Times New Roman"/>
        </w:rPr>
        <w:t xml:space="preserve">(Swisher, </w:t>
      </w:r>
      <w:proofErr w:type="spellStart"/>
      <w:r w:rsidRPr="00387DD9">
        <w:rPr>
          <w:rFonts w:ascii="Times New Roman" w:hAnsi="Times New Roman" w:cs="Times New Roman"/>
        </w:rPr>
        <w:t>Restrepo</w:t>
      </w:r>
      <w:proofErr w:type="spellEnd"/>
      <w:r w:rsidRPr="00387DD9">
        <w:rPr>
          <w:rFonts w:ascii="Times New Roman" w:hAnsi="Times New Roman" w:cs="Times New Roman"/>
        </w:rPr>
        <w:t xml:space="preserve">, </w:t>
      </w:r>
      <w:proofErr w:type="spellStart"/>
      <w:r w:rsidRPr="00387DD9">
        <w:rPr>
          <w:rFonts w:ascii="Times New Roman" w:hAnsi="Times New Roman" w:cs="Times New Roman"/>
        </w:rPr>
        <w:t>Plante</w:t>
      </w:r>
      <w:proofErr w:type="spellEnd"/>
      <w:r w:rsidRPr="00387DD9">
        <w:rPr>
          <w:rFonts w:ascii="Times New Roman" w:hAnsi="Times New Roman" w:cs="Times New Roman"/>
        </w:rPr>
        <w:t xml:space="preserve">, &amp; Lowell, 1995, but see </w:t>
      </w:r>
      <w:proofErr w:type="spellStart"/>
      <w:r w:rsidRPr="00387DD9">
        <w:rPr>
          <w:rFonts w:ascii="Times New Roman" w:hAnsi="Times New Roman" w:cs="Times New Roman"/>
        </w:rPr>
        <w:t>Finestack</w:t>
      </w:r>
      <w:proofErr w:type="spellEnd"/>
      <w:r w:rsidRPr="00387DD9">
        <w:rPr>
          <w:rFonts w:ascii="Times New Roman" w:hAnsi="Times New Roman" w:cs="Times New Roman"/>
        </w:rPr>
        <w:t xml:space="preserve"> &amp; Fey, 2009 for older children)</w:t>
      </w:r>
    </w:p>
    <w:p w14:paraId="40204CB9" w14:textId="77777777" w:rsidR="00226125" w:rsidRPr="009210B9" w:rsidRDefault="00226125" w:rsidP="00226125">
      <w:pPr>
        <w:pStyle w:val="ListParagraph"/>
        <w:widowControl w:val="0"/>
        <w:autoSpaceDE w:val="0"/>
        <w:autoSpaceDN w:val="0"/>
        <w:adjustRightInd w:val="0"/>
        <w:ind w:left="2160"/>
        <w:rPr>
          <w:rFonts w:ascii="Times New Roman" w:hAnsi="Times New Roman" w:cs="Times New Roman"/>
          <w:color w:val="1A1A1A"/>
        </w:rPr>
      </w:pPr>
    </w:p>
    <w:p w14:paraId="045FD415" w14:textId="71D6CBA9" w:rsidR="003841B2" w:rsidRDefault="00850CFA" w:rsidP="003841B2">
      <w:pPr>
        <w:widowControl w:val="0"/>
        <w:autoSpaceDE w:val="0"/>
        <w:autoSpaceDN w:val="0"/>
        <w:adjustRightInd w:val="0"/>
        <w:ind w:firstLine="720"/>
        <w:rPr>
          <w:rFonts w:ascii="Times New Roman" w:hAnsi="Times New Roman" w:cs="Times New Roman"/>
          <w:color w:val="1A1A1A"/>
        </w:rPr>
      </w:pPr>
      <w:r w:rsidRPr="00AD0F93">
        <w:rPr>
          <w:rFonts w:ascii="Times New Roman" w:hAnsi="Times New Roman" w:cs="Times New Roman"/>
          <w:color w:val="1A1A1A"/>
        </w:rPr>
        <w:t xml:space="preserve">In a study titled </w:t>
      </w:r>
      <w:r w:rsidRPr="00AD0F93">
        <w:rPr>
          <w:rFonts w:ascii="Times New Roman" w:hAnsi="Times New Roman" w:cs="Times New Roman"/>
        </w:rPr>
        <w:t>Acquisition of auxiliary and copula BE in young English-speaking children</w:t>
      </w:r>
      <w:r w:rsidR="00AD0F93" w:rsidRPr="00AD0F93">
        <w:rPr>
          <w:rFonts w:ascii="Times New Roman" w:hAnsi="Times New Roman" w:cs="Times New Roman"/>
        </w:rPr>
        <w:t xml:space="preserve">, </w:t>
      </w:r>
      <w:r w:rsidRPr="009210B9">
        <w:rPr>
          <w:rFonts w:ascii="Times New Roman" w:hAnsi="Times New Roman" w:cs="Times New Roman"/>
          <w:szCs w:val="52"/>
        </w:rPr>
        <w:t xml:space="preserve">Ling-Yu </w:t>
      </w:r>
      <w:proofErr w:type="spellStart"/>
      <w:r w:rsidRPr="009210B9">
        <w:rPr>
          <w:rFonts w:ascii="Times New Roman" w:hAnsi="Times New Roman" w:cs="Times New Roman"/>
          <w:szCs w:val="52"/>
        </w:rPr>
        <w:t>Guo</w:t>
      </w:r>
      <w:proofErr w:type="spellEnd"/>
      <w:r w:rsidRPr="009210B9">
        <w:rPr>
          <w:rFonts w:ascii="Times New Roman" w:hAnsi="Times New Roman" w:cs="Times New Roman"/>
          <w:szCs w:val="52"/>
        </w:rPr>
        <w:t xml:space="preserve"> found that “</w:t>
      </w:r>
      <w:r w:rsidRPr="009210B9">
        <w:rPr>
          <w:rFonts w:ascii="Times New Roman" w:hAnsi="Times New Roman" w:cs="Times New Roman"/>
          <w:color w:val="1A1A1A"/>
        </w:rPr>
        <w:t xml:space="preserve">children form notion of “to be” on a word specific basis” (Owens, 2012). In particular experiments focused around the production of </w:t>
      </w:r>
      <w:r w:rsidRPr="009210B9">
        <w:rPr>
          <w:rFonts w:ascii="Times New Roman" w:hAnsi="Times New Roman" w:cs="Times New Roman"/>
          <w:i/>
          <w:color w:val="1A1A1A"/>
        </w:rPr>
        <w:t xml:space="preserve">is </w:t>
      </w:r>
      <w:r w:rsidRPr="009210B9">
        <w:rPr>
          <w:rFonts w:ascii="Times New Roman" w:hAnsi="Times New Roman" w:cs="Times New Roman"/>
          <w:color w:val="1A1A1A"/>
        </w:rPr>
        <w:t xml:space="preserve">Gou found that rather than the structural properties of a </w:t>
      </w:r>
      <w:r w:rsidR="009210B9" w:rsidRPr="009210B9">
        <w:rPr>
          <w:rFonts w:ascii="Times New Roman" w:hAnsi="Times New Roman" w:cs="Times New Roman"/>
          <w:color w:val="1A1A1A"/>
        </w:rPr>
        <w:t>sentence</w:t>
      </w:r>
      <w:r w:rsidRPr="009210B9">
        <w:rPr>
          <w:rFonts w:ascii="Times New Roman" w:hAnsi="Times New Roman" w:cs="Times New Roman"/>
          <w:color w:val="1A1A1A"/>
        </w:rPr>
        <w:t xml:space="preserve">, frequency determined the accuracy of a child’s copula </w:t>
      </w:r>
      <w:r w:rsidRPr="009210B9">
        <w:rPr>
          <w:rFonts w:ascii="Times New Roman" w:hAnsi="Times New Roman" w:cs="Times New Roman"/>
          <w:i/>
          <w:color w:val="1A1A1A"/>
        </w:rPr>
        <w:t>is</w:t>
      </w:r>
      <w:r w:rsidRPr="009210B9">
        <w:rPr>
          <w:rFonts w:ascii="Times New Roman" w:hAnsi="Times New Roman" w:cs="Times New Roman"/>
          <w:color w:val="1A1A1A"/>
        </w:rPr>
        <w:t xml:space="preserve"> production. He also found that younger children who use </w:t>
      </w:r>
      <w:r w:rsidRPr="009210B9">
        <w:rPr>
          <w:rFonts w:ascii="Times New Roman" w:hAnsi="Times New Roman" w:cs="Times New Roman"/>
          <w:i/>
          <w:color w:val="1A1A1A"/>
        </w:rPr>
        <w:t>is</w:t>
      </w:r>
      <w:r w:rsidRPr="009210B9">
        <w:rPr>
          <w:rFonts w:ascii="Times New Roman" w:hAnsi="Times New Roman" w:cs="Times New Roman"/>
          <w:color w:val="1A1A1A"/>
        </w:rPr>
        <w:t xml:space="preserve"> variable only have lexical</w:t>
      </w:r>
      <w:r w:rsidR="009210B9" w:rsidRPr="009210B9">
        <w:rPr>
          <w:rFonts w:ascii="Times New Roman" w:hAnsi="Times New Roman" w:cs="Times New Roman"/>
          <w:color w:val="1A1A1A"/>
        </w:rPr>
        <w:t>l</w:t>
      </w:r>
      <w:r w:rsidRPr="009210B9">
        <w:rPr>
          <w:rFonts w:ascii="Times New Roman" w:hAnsi="Times New Roman" w:cs="Times New Roman"/>
          <w:color w:val="1A1A1A"/>
        </w:rPr>
        <w:t>y specific representations of the BE</w:t>
      </w:r>
      <w:r w:rsidR="009210B9" w:rsidRPr="009210B9">
        <w:rPr>
          <w:rFonts w:ascii="Times New Roman" w:hAnsi="Times New Roman" w:cs="Times New Roman"/>
          <w:color w:val="1A1A1A"/>
        </w:rPr>
        <w:t xml:space="preserve"> (2009)</w:t>
      </w:r>
      <w:r w:rsidRPr="009210B9">
        <w:rPr>
          <w:rFonts w:ascii="Times New Roman" w:hAnsi="Times New Roman" w:cs="Times New Roman"/>
          <w:color w:val="1A1A1A"/>
        </w:rPr>
        <w:t xml:space="preserve">. </w:t>
      </w:r>
      <w:r w:rsidR="009210B9" w:rsidRPr="009210B9">
        <w:rPr>
          <w:rFonts w:ascii="Times New Roman" w:hAnsi="Times New Roman" w:cs="Times New Roman"/>
          <w:color w:val="1A1A1A"/>
        </w:rPr>
        <w:t xml:space="preserve">This indicates to us that memorization is an important part of the development of the copula </w:t>
      </w:r>
      <w:proofErr w:type="gramStart"/>
      <w:r w:rsidR="009210B9" w:rsidRPr="009210B9">
        <w:rPr>
          <w:rFonts w:ascii="Times New Roman" w:hAnsi="Times New Roman" w:cs="Times New Roman"/>
          <w:color w:val="1A1A1A"/>
        </w:rPr>
        <w:t>be</w:t>
      </w:r>
      <w:proofErr w:type="gramEnd"/>
      <w:r w:rsidR="009210B9" w:rsidRPr="009210B9">
        <w:rPr>
          <w:rFonts w:ascii="Times New Roman" w:hAnsi="Times New Roman" w:cs="Times New Roman"/>
          <w:color w:val="1A1A1A"/>
        </w:rPr>
        <w:t>, especially in younger children. This means that SLP’s may need to take a more sight word approach to teaching the copula than a rule based approach.</w:t>
      </w:r>
    </w:p>
    <w:p w14:paraId="25C71B1A" w14:textId="77777777" w:rsidR="003841B2" w:rsidRDefault="003841B2" w:rsidP="003841B2">
      <w:pPr>
        <w:widowControl w:val="0"/>
        <w:autoSpaceDE w:val="0"/>
        <w:autoSpaceDN w:val="0"/>
        <w:adjustRightInd w:val="0"/>
        <w:ind w:firstLine="720"/>
        <w:rPr>
          <w:rFonts w:ascii="Times New Roman" w:hAnsi="Times New Roman" w:cs="Times New Roman"/>
          <w:color w:val="1A1A1A"/>
        </w:rPr>
      </w:pPr>
    </w:p>
    <w:p w14:paraId="28C23236" w14:textId="72219E52" w:rsidR="00C747DC" w:rsidRPr="00C747DC" w:rsidRDefault="003841B2" w:rsidP="00C747DC">
      <w:pPr>
        <w:widowControl w:val="0"/>
        <w:autoSpaceDE w:val="0"/>
        <w:autoSpaceDN w:val="0"/>
        <w:adjustRightInd w:val="0"/>
        <w:spacing w:after="240"/>
        <w:ind w:firstLine="720"/>
        <w:rPr>
          <w:rFonts w:ascii="Times" w:hAnsi="Times" w:cs="Times"/>
        </w:rPr>
      </w:pPr>
      <w:r w:rsidRPr="00F04E88">
        <w:rPr>
          <w:rFonts w:ascii="Times New Roman" w:hAnsi="Times New Roman"/>
          <w:szCs w:val="52"/>
        </w:rPr>
        <w:t>Another method that has been found to be effective b</w:t>
      </w:r>
      <w:r w:rsidR="00F04E88">
        <w:rPr>
          <w:rFonts w:ascii="Times New Roman" w:hAnsi="Times New Roman"/>
          <w:szCs w:val="52"/>
        </w:rPr>
        <w:t>y SLP’s is Focused S</w:t>
      </w:r>
      <w:r w:rsidRPr="00F04E88">
        <w:rPr>
          <w:rFonts w:ascii="Times New Roman" w:hAnsi="Times New Roman"/>
          <w:szCs w:val="52"/>
        </w:rPr>
        <w:t>timulation.</w:t>
      </w:r>
      <w:r>
        <w:rPr>
          <w:rFonts w:ascii="Times New Roman" w:hAnsi="Times New Roman"/>
          <w:szCs w:val="52"/>
        </w:rPr>
        <w:t xml:space="preserve"> </w:t>
      </w:r>
      <w:r>
        <w:rPr>
          <w:rFonts w:cs="Times"/>
          <w:sz w:val="22"/>
          <w:szCs w:val="32"/>
        </w:rPr>
        <w:t>As described by</w:t>
      </w:r>
      <w:r w:rsidR="00F04E88">
        <w:rPr>
          <w:rFonts w:cs="Times"/>
          <w:sz w:val="22"/>
          <w:szCs w:val="32"/>
        </w:rPr>
        <w:t xml:space="preserve"> Patti </w:t>
      </w:r>
      <w:proofErr w:type="spellStart"/>
      <w:r w:rsidR="00F04E88">
        <w:rPr>
          <w:rFonts w:cs="Times"/>
          <w:sz w:val="22"/>
          <w:szCs w:val="32"/>
        </w:rPr>
        <w:t>Soloman</w:t>
      </w:r>
      <w:proofErr w:type="spellEnd"/>
      <w:r w:rsidR="00F04E88">
        <w:rPr>
          <w:rFonts w:cs="Times"/>
          <w:sz w:val="22"/>
          <w:szCs w:val="32"/>
        </w:rPr>
        <w:t>-Rice</w:t>
      </w:r>
      <w:r>
        <w:rPr>
          <w:rFonts w:cs="Times"/>
          <w:sz w:val="22"/>
          <w:szCs w:val="32"/>
        </w:rPr>
        <w:t xml:space="preserve"> at a presentation at the American Speech Language and Hearing Association Convention, “</w:t>
      </w:r>
      <w:r w:rsidRPr="003841B2">
        <w:rPr>
          <w:rFonts w:ascii="Times New Roman" w:hAnsi="Times New Roman" w:cs="Times New Roman"/>
        </w:rPr>
        <w:t>[The]</w:t>
      </w:r>
      <w:r>
        <w:rPr>
          <w:rFonts w:ascii="Times New Roman" w:hAnsi="Times New Roman" w:cs="Times New Roman"/>
        </w:rPr>
        <w:t xml:space="preserve"> </w:t>
      </w:r>
      <w:r w:rsidRPr="003841B2">
        <w:rPr>
          <w:rFonts w:ascii="Times New Roman" w:hAnsi="Times New Roman" w:cs="Times New Roman"/>
        </w:rPr>
        <w:t xml:space="preserve">SLP provides multiple models of targeted vocabulary or grammatical constructions within meaningful </w:t>
      </w:r>
      <w:r>
        <w:rPr>
          <w:rFonts w:ascii="Times New Roman" w:hAnsi="Times New Roman" w:cs="Times New Roman"/>
        </w:rPr>
        <w:t>contexts a minimum of ten times”</w:t>
      </w:r>
      <w:r w:rsidR="004E26BE">
        <w:rPr>
          <w:rFonts w:ascii="Times New Roman" w:hAnsi="Times New Roman" w:cs="Times New Roman"/>
        </w:rPr>
        <w:t xml:space="preserve"> </w:t>
      </w:r>
      <w:r>
        <w:rPr>
          <w:rFonts w:ascii="Times New Roman" w:hAnsi="Times New Roman" w:cs="Times New Roman"/>
        </w:rPr>
        <w:t>(</w:t>
      </w:r>
      <w:r w:rsidRPr="004E26BE">
        <w:rPr>
          <w:rFonts w:ascii="Times New Roman" w:hAnsi="Times New Roman" w:cs="Times New Roman"/>
          <w:bCs/>
        </w:rPr>
        <w:t>Solomon-Rice</w:t>
      </w:r>
      <w:r w:rsidR="004E26BE">
        <w:rPr>
          <w:rFonts w:ascii="Times New Roman" w:hAnsi="Times New Roman" w:cs="Times New Roman"/>
          <w:bCs/>
        </w:rPr>
        <w:t>, 2011)</w:t>
      </w:r>
      <w:r>
        <w:rPr>
          <w:rFonts w:ascii="Times New Roman" w:hAnsi="Times New Roman" w:cs="Times New Roman"/>
        </w:rPr>
        <w:t>.</w:t>
      </w:r>
      <w:r w:rsidRPr="003841B2">
        <w:rPr>
          <w:rFonts w:ascii="Times New Roman" w:hAnsi="Times New Roman" w:cs="Times New Roman"/>
        </w:rPr>
        <w:t xml:space="preserve"> </w:t>
      </w:r>
      <w:r>
        <w:rPr>
          <w:rFonts w:ascii="Times New Roman" w:hAnsi="Times New Roman" w:cs="Times New Roman"/>
        </w:rPr>
        <w:t xml:space="preserve">This method offers the client a high frequency of </w:t>
      </w:r>
      <w:r>
        <w:rPr>
          <w:rFonts w:ascii="Times New Roman" w:hAnsi="Times New Roman" w:cs="Times New Roman"/>
        </w:rPr>
        <w:lastRenderedPageBreak/>
        <w:t xml:space="preserve">exposure and interaction with the concept. A high frequency of exposure can be beneficial to the client because as we discussed with </w:t>
      </w:r>
      <w:proofErr w:type="spellStart"/>
      <w:r>
        <w:rPr>
          <w:rFonts w:ascii="Times New Roman" w:hAnsi="Times New Roman" w:cs="Times New Roman"/>
        </w:rPr>
        <w:t>Guo’s</w:t>
      </w:r>
      <w:proofErr w:type="spellEnd"/>
      <w:r>
        <w:rPr>
          <w:rFonts w:ascii="Times New Roman" w:hAnsi="Times New Roman" w:cs="Times New Roman"/>
        </w:rPr>
        <w:t xml:space="preserve"> findings, memorization can be an important part of the acquisition of the Copula. Exposure can increase the likelihood that the client will be able to memorize the instances in which the copula is used before they are able to understand that complexities of the grammatical rules involved. </w:t>
      </w:r>
    </w:p>
    <w:p w14:paraId="234B7C50" w14:textId="754F2D9C" w:rsidR="00B8679D" w:rsidRDefault="003847AB" w:rsidP="003847AB">
      <w:pPr>
        <w:widowControl w:val="0"/>
        <w:autoSpaceDE w:val="0"/>
        <w:autoSpaceDN w:val="0"/>
        <w:adjustRightInd w:val="0"/>
        <w:rPr>
          <w:rFonts w:ascii="Times New Roman" w:hAnsi="Times New Roman" w:cs="Times New Roman"/>
          <w:color w:val="1A1A1A"/>
        </w:rPr>
      </w:pPr>
      <w:r w:rsidRPr="00C422D0">
        <w:rPr>
          <w:rFonts w:ascii="Times New Roman" w:hAnsi="Times New Roman" w:cs="Times New Roman"/>
          <w:color w:val="1A1A1A"/>
        </w:rPr>
        <w:t xml:space="preserve">C. </w:t>
      </w:r>
      <w:r w:rsidR="00B8679D" w:rsidRPr="00C422D0">
        <w:rPr>
          <w:rFonts w:ascii="Times New Roman" w:hAnsi="Times New Roman" w:cs="Times New Roman"/>
          <w:color w:val="1A1A1A"/>
        </w:rPr>
        <w:t xml:space="preserve">Materials </w:t>
      </w:r>
    </w:p>
    <w:p w14:paraId="5EC63795" w14:textId="77777777" w:rsidR="005D5155" w:rsidRDefault="005D5155" w:rsidP="003847AB">
      <w:pPr>
        <w:widowControl w:val="0"/>
        <w:autoSpaceDE w:val="0"/>
        <w:autoSpaceDN w:val="0"/>
        <w:adjustRightInd w:val="0"/>
        <w:rPr>
          <w:rFonts w:ascii="Times New Roman" w:hAnsi="Times New Roman" w:cs="Times New Roman"/>
          <w:color w:val="1A1A1A"/>
        </w:rPr>
      </w:pPr>
    </w:p>
    <w:p w14:paraId="66CF2C7B" w14:textId="0A1EFCCF" w:rsidR="005D5155" w:rsidRDefault="009500E0" w:rsidP="005D5155">
      <w:pPr>
        <w:widowControl w:val="0"/>
        <w:autoSpaceDE w:val="0"/>
        <w:autoSpaceDN w:val="0"/>
        <w:adjustRightInd w:val="0"/>
        <w:spacing w:after="240" w:line="320" w:lineRule="atLeast"/>
        <w:rPr>
          <w:rFonts w:ascii="Times New Roman" w:hAnsi="Times New Roman" w:cs="Times New Roman"/>
          <w:color w:val="1A1A1A"/>
        </w:rPr>
      </w:pPr>
      <w:r>
        <w:rPr>
          <w:rFonts w:ascii="Times New Roman" w:hAnsi="Times New Roman" w:cs="Times New Roman"/>
          <w:color w:val="1A1A1A"/>
        </w:rPr>
        <w:tab/>
        <w:t xml:space="preserve">During resource presentations at the American Speech Language Hearing Association Convention in 2010 as well as 2011 SLP’s listed games that had been found to be particularly useful is sessions focusing on various grammar concepts including copula verbs. </w:t>
      </w:r>
      <w:r w:rsidR="005172BC">
        <w:rPr>
          <w:rFonts w:ascii="Times New Roman" w:hAnsi="Times New Roman" w:cs="Times New Roman"/>
          <w:color w:val="1A1A1A"/>
        </w:rPr>
        <w:t xml:space="preserve">(Dorman, </w:t>
      </w:r>
      <w:proofErr w:type="gramStart"/>
      <w:r w:rsidR="005172BC">
        <w:rPr>
          <w:rFonts w:ascii="Times New Roman" w:hAnsi="Times New Roman" w:cs="Times New Roman"/>
          <w:color w:val="1A1A1A"/>
        </w:rPr>
        <w:t>et</w:t>
      </w:r>
      <w:proofErr w:type="gramEnd"/>
      <w:r w:rsidR="005172BC">
        <w:rPr>
          <w:rFonts w:ascii="Times New Roman" w:hAnsi="Times New Roman" w:cs="Times New Roman"/>
          <w:color w:val="1A1A1A"/>
        </w:rPr>
        <w:t>. Al., 2010,</w:t>
      </w:r>
      <w:r w:rsidR="00387DD9">
        <w:rPr>
          <w:rFonts w:ascii="Times New Roman" w:hAnsi="Times New Roman" w:cs="Times New Roman"/>
          <w:color w:val="1A1A1A"/>
        </w:rPr>
        <w:t xml:space="preserve"> </w:t>
      </w:r>
      <w:r w:rsidR="005172BC">
        <w:rPr>
          <w:rFonts w:ascii="Times New Roman" w:hAnsi="Times New Roman" w:cs="Times New Roman"/>
          <w:color w:val="1A1A1A"/>
        </w:rPr>
        <w:t xml:space="preserve">2011) </w:t>
      </w:r>
    </w:p>
    <w:p w14:paraId="5D243876" w14:textId="3CE69406" w:rsidR="005D5155" w:rsidRPr="005D5155" w:rsidRDefault="005D5155" w:rsidP="005D5155">
      <w:pPr>
        <w:pStyle w:val="ListParagraph"/>
        <w:widowControl w:val="0"/>
        <w:numPr>
          <w:ilvl w:val="0"/>
          <w:numId w:val="2"/>
        </w:numPr>
        <w:autoSpaceDE w:val="0"/>
        <w:autoSpaceDN w:val="0"/>
        <w:adjustRightInd w:val="0"/>
        <w:spacing w:after="240" w:line="320" w:lineRule="atLeast"/>
        <w:rPr>
          <w:rFonts w:ascii="Times New Roman" w:hAnsi="Times New Roman" w:cs="Times New Roman"/>
        </w:rPr>
      </w:pPr>
      <w:r w:rsidRPr="005D5155">
        <w:rPr>
          <w:rFonts w:ascii="Times New Roman" w:hAnsi="Times New Roman" w:cs="Times New Roman"/>
        </w:rPr>
        <w:t>“</w:t>
      </w:r>
      <w:proofErr w:type="spellStart"/>
      <w:r w:rsidRPr="005D5155">
        <w:rPr>
          <w:rFonts w:ascii="Times New Roman" w:hAnsi="Times New Roman" w:cs="Times New Roman"/>
        </w:rPr>
        <w:t>HiHo</w:t>
      </w:r>
      <w:proofErr w:type="spellEnd"/>
      <w:r w:rsidRPr="005D5155">
        <w:rPr>
          <w:rFonts w:ascii="Times New Roman" w:hAnsi="Times New Roman" w:cs="Times New Roman"/>
        </w:rPr>
        <w:t xml:space="preserve"> Cherry-o” can be used for Sentence Pattern IV: No</w:t>
      </w:r>
      <w:r>
        <w:rPr>
          <w:rFonts w:ascii="Times New Roman" w:hAnsi="Times New Roman" w:cs="Times New Roman"/>
        </w:rPr>
        <w:t>un phrase + copula + equivalent.</w:t>
      </w:r>
      <w:r w:rsidRPr="005D5155">
        <w:rPr>
          <w:rFonts w:ascii="Times New Roman" w:hAnsi="Times New Roman" w:cs="Times New Roman"/>
        </w:rPr>
        <w:t> </w:t>
      </w:r>
    </w:p>
    <w:p w14:paraId="5196FA55" w14:textId="74C972DB" w:rsidR="005D5155" w:rsidRPr="005D5155" w:rsidRDefault="005D5155" w:rsidP="005D5155">
      <w:pPr>
        <w:pStyle w:val="ListParagraph"/>
        <w:widowControl w:val="0"/>
        <w:numPr>
          <w:ilvl w:val="0"/>
          <w:numId w:val="2"/>
        </w:numPr>
        <w:autoSpaceDE w:val="0"/>
        <w:autoSpaceDN w:val="0"/>
        <w:adjustRightInd w:val="0"/>
        <w:spacing w:after="240" w:line="320" w:lineRule="atLeast"/>
        <w:rPr>
          <w:rFonts w:ascii="Times New Roman" w:hAnsi="Times New Roman" w:cs="Times New Roman"/>
        </w:rPr>
      </w:pPr>
      <w:r w:rsidRPr="005D5155">
        <w:rPr>
          <w:rFonts w:ascii="Times New Roman" w:hAnsi="Times New Roman" w:cs="Times New Roman"/>
        </w:rPr>
        <w:t>“Lucky Ducks” can incorporate Sentence Pattern V: Noun phrase + copula + reason/recipient</w:t>
      </w:r>
      <w:r>
        <w:rPr>
          <w:rFonts w:ascii="Times New Roman" w:hAnsi="Times New Roman" w:cs="Times New Roman"/>
        </w:rPr>
        <w:t>.</w:t>
      </w:r>
    </w:p>
    <w:p w14:paraId="280E6533" w14:textId="6F48431A" w:rsidR="005D5155" w:rsidRPr="005D5155" w:rsidRDefault="005D5155" w:rsidP="005D5155">
      <w:pPr>
        <w:pStyle w:val="ListParagraph"/>
        <w:widowControl w:val="0"/>
        <w:numPr>
          <w:ilvl w:val="0"/>
          <w:numId w:val="2"/>
        </w:numPr>
        <w:autoSpaceDE w:val="0"/>
        <w:autoSpaceDN w:val="0"/>
        <w:adjustRightInd w:val="0"/>
        <w:spacing w:after="240" w:line="320" w:lineRule="atLeast"/>
        <w:rPr>
          <w:rFonts w:ascii="Times New Roman" w:hAnsi="Times New Roman" w:cs="Times New Roman"/>
        </w:rPr>
      </w:pPr>
      <w:r w:rsidRPr="005D5155">
        <w:rPr>
          <w:rFonts w:ascii="Times New Roman" w:hAnsi="Times New Roman" w:cs="Times New Roman"/>
        </w:rPr>
        <w:t>“Ned’s Head” can use Present tense copula be:  “is/am/are”</w:t>
      </w:r>
      <w:r>
        <w:rPr>
          <w:rFonts w:ascii="Times New Roman" w:hAnsi="Times New Roman" w:cs="Times New Roman"/>
        </w:rPr>
        <w:t>.</w:t>
      </w:r>
      <w:r w:rsidRPr="005D5155">
        <w:rPr>
          <w:rFonts w:ascii="Times New Roman" w:hAnsi="Times New Roman" w:cs="Times New Roman"/>
        </w:rPr>
        <w:t xml:space="preserve">  </w:t>
      </w:r>
    </w:p>
    <w:p w14:paraId="4B4D1298" w14:textId="42432CEA" w:rsidR="005D5155" w:rsidRPr="005D5155" w:rsidRDefault="005D5155" w:rsidP="005D5155">
      <w:pPr>
        <w:pStyle w:val="ListParagraph"/>
        <w:widowControl w:val="0"/>
        <w:numPr>
          <w:ilvl w:val="0"/>
          <w:numId w:val="2"/>
        </w:numPr>
        <w:autoSpaceDE w:val="0"/>
        <w:autoSpaceDN w:val="0"/>
        <w:adjustRightInd w:val="0"/>
        <w:spacing w:after="240" w:line="320" w:lineRule="atLeast"/>
        <w:rPr>
          <w:rFonts w:ascii="Helvetica Neue" w:hAnsi="Helvetica Neue" w:cs="Helvetica Neue"/>
        </w:rPr>
      </w:pPr>
      <w:r>
        <w:rPr>
          <w:rFonts w:ascii="Times New Roman" w:hAnsi="Times New Roman" w:cs="Times New Roman"/>
        </w:rPr>
        <w:t>“</w:t>
      </w:r>
      <w:r w:rsidRPr="005D5155">
        <w:rPr>
          <w:rFonts w:ascii="Times New Roman" w:hAnsi="Times New Roman" w:cs="Times New Roman"/>
        </w:rPr>
        <w:t>Grammar Gumballs</w:t>
      </w:r>
      <w:r>
        <w:rPr>
          <w:rFonts w:ascii="Times New Roman" w:hAnsi="Times New Roman" w:cs="Times New Roman"/>
        </w:rPr>
        <w:t>”</w:t>
      </w:r>
      <w:r w:rsidRPr="005D5155">
        <w:rPr>
          <w:rFonts w:ascii="Times New Roman" w:hAnsi="Times New Roman" w:cs="Times New Roman"/>
        </w:rPr>
        <w:t xml:space="preserve"> use Copula verbs: “is/are”</w:t>
      </w:r>
      <w:r>
        <w:rPr>
          <w:rFonts w:ascii="Times New Roman" w:hAnsi="Times New Roman" w:cs="Times New Roman"/>
        </w:rPr>
        <w:t>.</w:t>
      </w:r>
      <w:r w:rsidRPr="005D5155">
        <w:rPr>
          <w:rFonts w:ascii="Helvetica Neue" w:hAnsi="Helvetica Neue" w:cs="Helvetica Neue"/>
        </w:rPr>
        <w:t xml:space="preserve">  </w:t>
      </w:r>
    </w:p>
    <w:p w14:paraId="1580AAEA" w14:textId="6042DF59" w:rsidR="00B8679D" w:rsidRPr="00C422D0" w:rsidRDefault="00B8679D" w:rsidP="00B8679D">
      <w:pPr>
        <w:widowControl w:val="0"/>
        <w:autoSpaceDE w:val="0"/>
        <w:autoSpaceDN w:val="0"/>
        <w:adjustRightInd w:val="0"/>
        <w:rPr>
          <w:rFonts w:ascii="Times New Roman" w:hAnsi="Times New Roman" w:cs="Times New Roman"/>
          <w:color w:val="1A1A1A"/>
        </w:rPr>
      </w:pPr>
    </w:p>
    <w:p w14:paraId="04298ACC" w14:textId="4F236126" w:rsidR="00B8679D" w:rsidRDefault="003847AB" w:rsidP="003847AB">
      <w:pPr>
        <w:widowControl w:val="0"/>
        <w:autoSpaceDE w:val="0"/>
        <w:autoSpaceDN w:val="0"/>
        <w:adjustRightInd w:val="0"/>
        <w:rPr>
          <w:rFonts w:ascii="Times New Roman" w:hAnsi="Times New Roman" w:cs="Times New Roman"/>
          <w:color w:val="1A1A1A"/>
        </w:rPr>
      </w:pPr>
      <w:r w:rsidRPr="00C422D0">
        <w:rPr>
          <w:rFonts w:ascii="Times New Roman" w:hAnsi="Times New Roman" w:cs="Times New Roman"/>
          <w:color w:val="1A1A1A"/>
        </w:rPr>
        <w:t xml:space="preserve">D. </w:t>
      </w:r>
      <w:r w:rsidR="00B8679D" w:rsidRPr="00C422D0">
        <w:rPr>
          <w:rFonts w:ascii="Times New Roman" w:hAnsi="Times New Roman" w:cs="Times New Roman"/>
          <w:color w:val="1A1A1A"/>
        </w:rPr>
        <w:t xml:space="preserve">Resources </w:t>
      </w:r>
    </w:p>
    <w:p w14:paraId="58C4CB5D" w14:textId="77777777" w:rsidR="00F45D3E" w:rsidRDefault="00F45D3E" w:rsidP="003847AB">
      <w:pPr>
        <w:widowControl w:val="0"/>
        <w:autoSpaceDE w:val="0"/>
        <w:autoSpaceDN w:val="0"/>
        <w:adjustRightInd w:val="0"/>
        <w:rPr>
          <w:rFonts w:ascii="Times New Roman" w:hAnsi="Times New Roman" w:cs="Times New Roman"/>
          <w:color w:val="1A1A1A"/>
        </w:rPr>
      </w:pPr>
    </w:p>
    <w:p w14:paraId="48BE5D48" w14:textId="064D5739" w:rsidR="001A0F7B" w:rsidRDefault="00F45D3E" w:rsidP="00B8679D">
      <w:pPr>
        <w:rPr>
          <w:rFonts w:ascii="Times New Roman" w:hAnsi="Times New Roman" w:cs="Times New Roman"/>
          <w:color w:val="343434"/>
        </w:rPr>
      </w:pPr>
      <w:r>
        <w:rPr>
          <w:rFonts w:ascii="Times New Roman" w:hAnsi="Times New Roman" w:cs="Times New Roman"/>
          <w:color w:val="1A1A1A"/>
        </w:rPr>
        <w:tab/>
      </w:r>
      <w:r w:rsidRPr="00F45D3E">
        <w:rPr>
          <w:rFonts w:ascii="Times New Roman" w:hAnsi="Times New Roman" w:cs="Times New Roman"/>
          <w:bCs/>
          <w:color w:val="343434"/>
        </w:rPr>
        <w:t>Hoover, J.R.</w:t>
      </w:r>
      <w:r w:rsidRPr="00F45D3E">
        <w:rPr>
          <w:rFonts w:ascii="Times New Roman" w:hAnsi="Times New Roman" w:cs="Times New Roman"/>
          <w:color w:val="343434"/>
        </w:rPr>
        <w:t xml:space="preserve"> &amp; </w:t>
      </w:r>
      <w:proofErr w:type="spellStart"/>
      <w:r w:rsidRPr="00F45D3E">
        <w:rPr>
          <w:rFonts w:ascii="Times New Roman" w:hAnsi="Times New Roman" w:cs="Times New Roman"/>
          <w:color w:val="343434"/>
        </w:rPr>
        <w:t>Storkel</w:t>
      </w:r>
      <w:proofErr w:type="spellEnd"/>
      <w:r w:rsidRPr="00F45D3E">
        <w:rPr>
          <w:rFonts w:ascii="Times New Roman" w:hAnsi="Times New Roman" w:cs="Times New Roman"/>
          <w:color w:val="343434"/>
        </w:rPr>
        <w:t xml:space="preserve">, H.L. (in press). Grammatical treatment and specific language impairment: Neighborhood density and third person singular -s. </w:t>
      </w:r>
      <w:r w:rsidRPr="00F45D3E">
        <w:rPr>
          <w:rFonts w:ascii="Times New Roman" w:hAnsi="Times New Roman" w:cs="Times New Roman"/>
          <w:i/>
          <w:iCs/>
          <w:color w:val="343434"/>
        </w:rPr>
        <w:t>Clinical Linguistics and Phonetics</w:t>
      </w:r>
      <w:r w:rsidRPr="00F45D3E">
        <w:rPr>
          <w:rFonts w:ascii="Times New Roman" w:hAnsi="Times New Roman" w:cs="Times New Roman"/>
          <w:color w:val="343434"/>
        </w:rPr>
        <w:t>.</w:t>
      </w:r>
      <w:r>
        <w:rPr>
          <w:rFonts w:ascii="Times New Roman" w:hAnsi="Times New Roman" w:cs="Times New Roman"/>
          <w:color w:val="343434"/>
        </w:rPr>
        <w:br/>
      </w:r>
    </w:p>
    <w:p w14:paraId="6996AEF9" w14:textId="099CE38A" w:rsidR="00F45D3E" w:rsidRPr="00F45D3E" w:rsidRDefault="00F45D3E" w:rsidP="00F45D3E">
      <w:pPr>
        <w:pStyle w:val="ListParagraph"/>
        <w:numPr>
          <w:ilvl w:val="0"/>
          <w:numId w:val="4"/>
        </w:numPr>
        <w:rPr>
          <w:rFonts w:ascii="Times New Roman" w:hAnsi="Times New Roman" w:cs="Times New Roman"/>
          <w:color w:val="1A1A1A"/>
        </w:rPr>
      </w:pPr>
      <w:r w:rsidRPr="00F45D3E">
        <w:rPr>
          <w:rFonts w:ascii="Times New Roman" w:hAnsi="Times New Roman" w:cs="Times New Roman"/>
          <w:color w:val="343434"/>
        </w:rPr>
        <w:t xml:space="preserve">Though this piece looks at new methods of treatment, it includes a vast collection and additional information on some of the relevant SLI treatments previously looked at. </w:t>
      </w:r>
    </w:p>
    <w:p w14:paraId="54D17089" w14:textId="77777777" w:rsidR="00927B26" w:rsidRDefault="00927B26">
      <w:pPr>
        <w:rPr>
          <w:rFonts w:ascii="Times New Roman" w:hAnsi="Times New Roman" w:cs="Times New Roman"/>
          <w:color w:val="1A1A1A"/>
        </w:rPr>
      </w:pPr>
      <w:r>
        <w:rPr>
          <w:rFonts w:ascii="Times New Roman" w:hAnsi="Times New Roman" w:cs="Times New Roman"/>
          <w:color w:val="1A1A1A"/>
        </w:rPr>
        <w:br w:type="page"/>
      </w:r>
    </w:p>
    <w:p w14:paraId="4A0D78F2" w14:textId="0CA5EF13" w:rsidR="00B8679D" w:rsidRDefault="00B8679D" w:rsidP="00927B26">
      <w:pPr>
        <w:jc w:val="center"/>
        <w:rPr>
          <w:rFonts w:ascii="Times New Roman" w:hAnsi="Times New Roman" w:cs="Times New Roman"/>
          <w:color w:val="1A1A1A"/>
        </w:rPr>
      </w:pPr>
      <w:r w:rsidRPr="00C422D0">
        <w:rPr>
          <w:rFonts w:ascii="Times New Roman" w:hAnsi="Times New Roman" w:cs="Times New Roman"/>
          <w:color w:val="1A1A1A"/>
        </w:rPr>
        <w:lastRenderedPageBreak/>
        <w:t>References</w:t>
      </w:r>
    </w:p>
    <w:p w14:paraId="6116CFAD" w14:textId="77777777" w:rsidR="00927B26" w:rsidRDefault="00927B26" w:rsidP="00927B26">
      <w:pPr>
        <w:jc w:val="center"/>
        <w:rPr>
          <w:rFonts w:ascii="Times New Roman" w:hAnsi="Times New Roman" w:cs="Times New Roman"/>
          <w:color w:val="1A1A1A"/>
        </w:rPr>
      </w:pPr>
    </w:p>
    <w:p w14:paraId="3E95CD01" w14:textId="77777777" w:rsidR="00927B26" w:rsidRDefault="00927B26" w:rsidP="00927B26">
      <w:pPr>
        <w:rPr>
          <w:rFonts w:ascii="Times New Roman" w:hAnsi="Times New Roman" w:cs="Times New Roman"/>
          <w:color w:val="1A1A1A"/>
        </w:rPr>
      </w:pPr>
      <w:proofErr w:type="gramStart"/>
      <w:r w:rsidRPr="00C422D0">
        <w:rPr>
          <w:rFonts w:ascii="Times New Roman" w:hAnsi="Times New Roman" w:cs="Times New Roman"/>
          <w:color w:val="1A1A1A"/>
        </w:rPr>
        <w:t>American Speech-Language-Hearing Association.</w:t>
      </w:r>
      <w:proofErr w:type="gramEnd"/>
      <w:r w:rsidRPr="00C422D0">
        <w:rPr>
          <w:rFonts w:ascii="Times New Roman" w:hAnsi="Times New Roman" w:cs="Times New Roman"/>
          <w:color w:val="1A1A1A"/>
        </w:rPr>
        <w:t xml:space="preserve"> (2003). Technical Report: American English dialects. </w:t>
      </w:r>
      <w:proofErr w:type="gramStart"/>
      <w:r w:rsidRPr="00C422D0">
        <w:rPr>
          <w:rFonts w:ascii="Times New Roman" w:hAnsi="Times New Roman" w:cs="Times New Roman"/>
          <w:i/>
          <w:iCs/>
          <w:color w:val="1A1A1A"/>
        </w:rPr>
        <w:t>ASHA Supplement 23</w:t>
      </w:r>
      <w:r w:rsidRPr="00C422D0">
        <w:rPr>
          <w:rFonts w:ascii="Times New Roman" w:hAnsi="Times New Roman" w:cs="Times New Roman"/>
          <w:color w:val="1A1A1A"/>
        </w:rPr>
        <w:t>.</w:t>
      </w:r>
      <w:proofErr w:type="gramEnd"/>
      <w:r w:rsidRPr="00C422D0">
        <w:rPr>
          <w:rFonts w:ascii="Times New Roman" w:hAnsi="Times New Roman" w:cs="Times New Roman"/>
          <w:color w:val="1A1A1A"/>
        </w:rPr>
        <w:t xml:space="preserve"> Rockville, MD: Author.</w:t>
      </w:r>
    </w:p>
    <w:p w14:paraId="00480905" w14:textId="77777777" w:rsidR="00927B26" w:rsidRDefault="00927B26" w:rsidP="00927B26">
      <w:pPr>
        <w:rPr>
          <w:rFonts w:ascii="Times New Roman" w:hAnsi="Times New Roman" w:cs="Times New Roman"/>
          <w:color w:val="1A1A1A"/>
        </w:rPr>
      </w:pPr>
    </w:p>
    <w:p w14:paraId="0C270816" w14:textId="77777777" w:rsidR="00927B26" w:rsidRPr="00C422D0" w:rsidRDefault="00927B26" w:rsidP="00927B26">
      <w:pPr>
        <w:rPr>
          <w:rFonts w:ascii="Times New Roman" w:hAnsi="Times New Roman" w:cs="Times New Roman"/>
          <w:color w:val="1A1A1A"/>
        </w:rPr>
      </w:pPr>
      <w:r w:rsidRPr="00C422D0">
        <w:rPr>
          <w:rFonts w:ascii="Times New Roman" w:hAnsi="Times New Roman" w:cs="Times New Roman"/>
          <w:color w:val="1A1A1A"/>
        </w:rPr>
        <w:t>Bland-Stewart, L. M. (2005). Difference or Deficit in Speakers of African American English</w:t>
      </w:r>
      <w:proofErr w:type="gramStart"/>
      <w:r w:rsidRPr="00C422D0">
        <w:rPr>
          <w:rFonts w:ascii="Times New Roman" w:hAnsi="Times New Roman" w:cs="Times New Roman"/>
          <w:color w:val="1A1A1A"/>
        </w:rPr>
        <w:t>?.</w:t>
      </w:r>
      <w:proofErr w:type="gramEnd"/>
      <w:r w:rsidRPr="00C422D0">
        <w:rPr>
          <w:rFonts w:ascii="Times New Roman" w:hAnsi="Times New Roman" w:cs="Times New Roman"/>
          <w:color w:val="1A1A1A"/>
        </w:rPr>
        <w:t xml:space="preserve"> </w:t>
      </w:r>
      <w:r w:rsidRPr="00C422D0">
        <w:rPr>
          <w:rFonts w:ascii="Times New Roman" w:hAnsi="Times New Roman" w:cs="Times New Roman"/>
          <w:i/>
          <w:iCs/>
          <w:color w:val="1A1A1A"/>
        </w:rPr>
        <w:t>The ASHA Leader</w:t>
      </w:r>
      <w:r w:rsidRPr="00C422D0">
        <w:rPr>
          <w:rFonts w:ascii="Times New Roman" w:hAnsi="Times New Roman" w:cs="Times New Roman"/>
          <w:color w:val="1A1A1A"/>
        </w:rPr>
        <w:t xml:space="preserve">, 10(6), 6-31. </w:t>
      </w:r>
      <w:proofErr w:type="spellStart"/>
      <w:proofErr w:type="gramStart"/>
      <w:r w:rsidRPr="00C422D0">
        <w:rPr>
          <w:rFonts w:ascii="Times New Roman" w:hAnsi="Times New Roman" w:cs="Times New Roman"/>
          <w:color w:val="1A1A1A"/>
        </w:rPr>
        <w:t>doi</w:t>
      </w:r>
      <w:proofErr w:type="spellEnd"/>
      <w:proofErr w:type="gramEnd"/>
      <w:r w:rsidRPr="00C422D0">
        <w:rPr>
          <w:rFonts w:ascii="Times New Roman" w:hAnsi="Times New Roman" w:cs="Times New Roman"/>
          <w:color w:val="1A1A1A"/>
        </w:rPr>
        <w:t>: 10.1044/leader.FTR1.10062005.6.</w:t>
      </w:r>
    </w:p>
    <w:p w14:paraId="668EB79E" w14:textId="77777777" w:rsidR="00927B26" w:rsidRDefault="00927B26" w:rsidP="00927B26">
      <w:pPr>
        <w:rPr>
          <w:rFonts w:ascii="Times New Roman" w:hAnsi="Times New Roman" w:cs="Times New Roman"/>
          <w:color w:val="1A1A1A"/>
        </w:rPr>
      </w:pPr>
    </w:p>
    <w:p w14:paraId="253B8269" w14:textId="5A717336" w:rsidR="00927B26" w:rsidRPr="00927B26" w:rsidRDefault="00927B26" w:rsidP="00927B26">
      <w:pPr>
        <w:rPr>
          <w:rFonts w:ascii="Times New Roman" w:hAnsi="Times New Roman" w:cs="Times New Roman"/>
        </w:rPr>
      </w:pPr>
      <w:r w:rsidRPr="00C422D0">
        <w:rPr>
          <w:rFonts w:ascii="Times New Roman" w:hAnsi="Times New Roman" w:cs="Times New Roman"/>
        </w:rPr>
        <w:t xml:space="preserve">Bowen, C. (1998). </w:t>
      </w:r>
      <w:proofErr w:type="gramStart"/>
      <w:r w:rsidRPr="00C422D0">
        <w:rPr>
          <w:rFonts w:ascii="Times New Roman" w:hAnsi="Times New Roman" w:cs="Times New Roman"/>
        </w:rPr>
        <w:t>Brown’s Stages of Syntactic and Morphological Development.</w:t>
      </w:r>
      <w:proofErr w:type="gramEnd"/>
      <w:r w:rsidRPr="00C422D0">
        <w:rPr>
          <w:rFonts w:ascii="Times New Roman" w:hAnsi="Times New Roman" w:cs="Times New Roman"/>
        </w:rPr>
        <w:t xml:space="preserve"> </w:t>
      </w:r>
      <w:proofErr w:type="gramStart"/>
      <w:r w:rsidRPr="00C422D0">
        <w:rPr>
          <w:rFonts w:ascii="Times New Roman" w:hAnsi="Times New Roman" w:cs="Times New Roman"/>
        </w:rPr>
        <w:t xml:space="preserve">Retrieved from www.speech-language-therapy.com/index.php?option=com_content&amp;view=article&amp;id=33 on </w:t>
      </w:r>
      <w:r w:rsidRPr="00AD0F93">
        <w:rPr>
          <w:rFonts w:ascii="Times New Roman" w:hAnsi="Times New Roman" w:cs="Times New Roman"/>
        </w:rPr>
        <w:t>12 December 2017.</w:t>
      </w:r>
      <w:proofErr w:type="gramEnd"/>
    </w:p>
    <w:p w14:paraId="5BE5B2FC" w14:textId="77777777" w:rsidR="00927B26" w:rsidRPr="00C422D0" w:rsidRDefault="00927B26" w:rsidP="00B8679D">
      <w:pPr>
        <w:rPr>
          <w:rFonts w:ascii="Times New Roman" w:hAnsi="Times New Roman" w:cs="Times New Roman"/>
          <w:color w:val="1A1A1A"/>
        </w:rPr>
      </w:pPr>
    </w:p>
    <w:p w14:paraId="01E5BFB9" w14:textId="33B1C287" w:rsidR="00B8679D" w:rsidRDefault="00B8679D" w:rsidP="00B8679D">
      <w:pPr>
        <w:rPr>
          <w:rFonts w:ascii="Times New Roman" w:hAnsi="Times New Roman" w:cs="Times New Roman"/>
        </w:rPr>
      </w:pPr>
      <w:r w:rsidRPr="00C422D0">
        <w:rPr>
          <w:rFonts w:ascii="Times New Roman" w:hAnsi="Times New Roman" w:cs="Times New Roman"/>
        </w:rPr>
        <w:t xml:space="preserve">Brown, R. (1973). </w:t>
      </w:r>
      <w:r w:rsidRPr="00C422D0">
        <w:rPr>
          <w:rFonts w:ascii="Times New Roman" w:hAnsi="Times New Roman" w:cs="Times New Roman"/>
          <w:i/>
          <w:iCs/>
        </w:rPr>
        <w:t>A first language: The early stages</w:t>
      </w:r>
      <w:r w:rsidRPr="00C422D0">
        <w:rPr>
          <w:rFonts w:ascii="Times New Roman" w:hAnsi="Times New Roman" w:cs="Times New Roman"/>
        </w:rPr>
        <w:t xml:space="preserve">. London: George Allen &amp; </w:t>
      </w:r>
      <w:proofErr w:type="spellStart"/>
      <w:r w:rsidRPr="00C422D0">
        <w:rPr>
          <w:rFonts w:ascii="Times New Roman" w:hAnsi="Times New Roman" w:cs="Times New Roman"/>
        </w:rPr>
        <w:t>Unwin</w:t>
      </w:r>
      <w:proofErr w:type="spellEnd"/>
    </w:p>
    <w:p w14:paraId="5462DECB" w14:textId="77777777" w:rsidR="00F04E88" w:rsidRDefault="00F04E88" w:rsidP="00B8679D">
      <w:pPr>
        <w:rPr>
          <w:rFonts w:ascii="Times New Roman" w:hAnsi="Times New Roman" w:cs="Times New Roman"/>
        </w:rPr>
      </w:pPr>
    </w:p>
    <w:p w14:paraId="492F3930" w14:textId="6B925856" w:rsidR="00F04E88" w:rsidRPr="00F04E88" w:rsidRDefault="00F04E88" w:rsidP="00B8679D">
      <w:pPr>
        <w:rPr>
          <w:rFonts w:ascii="Times New Roman" w:hAnsi="Times New Roman" w:cs="Times New Roman"/>
          <w:color w:val="1A1A1A"/>
        </w:rPr>
      </w:pPr>
      <w:proofErr w:type="spellStart"/>
      <w:r w:rsidRPr="00BD6EDE">
        <w:rPr>
          <w:rFonts w:ascii="Times New Roman" w:hAnsi="Times New Roman" w:cs="Times New Roman"/>
          <w:color w:val="1A1A1A"/>
        </w:rPr>
        <w:t>Camarata</w:t>
      </w:r>
      <w:proofErr w:type="spellEnd"/>
      <w:r w:rsidRPr="00BD6EDE">
        <w:rPr>
          <w:rFonts w:ascii="Times New Roman" w:hAnsi="Times New Roman" w:cs="Times New Roman"/>
          <w:color w:val="1A1A1A"/>
        </w:rPr>
        <w:t xml:space="preserve">, S. M., Nelson, K. E., &amp; </w:t>
      </w:r>
      <w:proofErr w:type="spellStart"/>
      <w:r w:rsidRPr="00BD6EDE">
        <w:rPr>
          <w:rFonts w:ascii="Times New Roman" w:hAnsi="Times New Roman" w:cs="Times New Roman"/>
          <w:color w:val="1A1A1A"/>
        </w:rPr>
        <w:t>Camarata</w:t>
      </w:r>
      <w:proofErr w:type="spellEnd"/>
      <w:r w:rsidRPr="00BD6EDE">
        <w:rPr>
          <w:rFonts w:ascii="Times New Roman" w:hAnsi="Times New Roman" w:cs="Times New Roman"/>
          <w:color w:val="1A1A1A"/>
        </w:rPr>
        <w:t xml:space="preserve">, M. N. (1994). Comparison of Conversational-Recasting and Imitative Procedures for Training Grammatical Structures in Children With Specific Language Impairment. </w:t>
      </w:r>
      <w:r w:rsidRPr="00BD6EDE">
        <w:rPr>
          <w:rFonts w:ascii="Times New Roman" w:hAnsi="Times New Roman" w:cs="Times New Roman"/>
          <w:i/>
          <w:iCs/>
          <w:color w:val="1A1A1A"/>
        </w:rPr>
        <w:t>J Speech Hear Res</w:t>
      </w:r>
      <w:r w:rsidRPr="00BD6EDE">
        <w:rPr>
          <w:rFonts w:ascii="Times New Roman" w:hAnsi="Times New Roman" w:cs="Times New Roman"/>
          <w:color w:val="1A1A1A"/>
        </w:rPr>
        <w:t xml:space="preserve">, 37(6), 1414-1423. </w:t>
      </w:r>
      <w:proofErr w:type="spellStart"/>
      <w:proofErr w:type="gramStart"/>
      <w:r w:rsidRPr="00BD6EDE">
        <w:rPr>
          <w:rFonts w:ascii="Times New Roman" w:hAnsi="Times New Roman" w:cs="Times New Roman"/>
          <w:color w:val="1A1A1A"/>
        </w:rPr>
        <w:t>doi</w:t>
      </w:r>
      <w:proofErr w:type="spellEnd"/>
      <w:proofErr w:type="gramEnd"/>
      <w:r w:rsidRPr="00BD6EDE">
        <w:rPr>
          <w:rFonts w:ascii="Times New Roman" w:hAnsi="Times New Roman" w:cs="Times New Roman"/>
          <w:color w:val="1A1A1A"/>
        </w:rPr>
        <w:t>: 10.1044/jshr.3706.1414.</w:t>
      </w:r>
    </w:p>
    <w:p w14:paraId="5B232218" w14:textId="77777777" w:rsidR="00927B26" w:rsidRDefault="00927B26" w:rsidP="00B8679D">
      <w:pPr>
        <w:rPr>
          <w:rFonts w:ascii="Times New Roman" w:hAnsi="Times New Roman" w:cs="Times New Roman"/>
        </w:rPr>
      </w:pPr>
    </w:p>
    <w:p w14:paraId="3FA8A53F" w14:textId="77777777" w:rsidR="00927B26" w:rsidRDefault="00927B26" w:rsidP="00927B26">
      <w:pPr>
        <w:widowControl w:val="0"/>
        <w:autoSpaceDE w:val="0"/>
        <w:autoSpaceDN w:val="0"/>
        <w:adjustRightInd w:val="0"/>
        <w:rPr>
          <w:rFonts w:ascii="Times New Roman" w:hAnsi="Times New Roman" w:cs="Times New Roman"/>
        </w:rPr>
      </w:pPr>
      <w:r w:rsidRPr="005172BC">
        <w:rPr>
          <w:rFonts w:ascii="Times New Roman" w:hAnsi="Times New Roman" w:cs="Times New Roman"/>
        </w:rPr>
        <w:t xml:space="preserve">Dorman, M., Adams, S., Gardner, B., &amp; Ritter, J. (2010, November). </w:t>
      </w:r>
      <w:r w:rsidRPr="005172BC">
        <w:rPr>
          <w:rFonts w:ascii="Times New Roman" w:hAnsi="Times New Roman" w:cs="Times New Roman"/>
          <w:i/>
          <w:iCs/>
        </w:rPr>
        <w:t>Just a box of games!</w:t>
      </w:r>
      <w:r w:rsidRPr="005172BC">
        <w:rPr>
          <w:rFonts w:ascii="Times New Roman" w:hAnsi="Times New Roman" w:cs="Times New Roman"/>
        </w:rPr>
        <w:t xml:space="preserve"> PowerPoint presented at American Speech Language Hearing Association Conference, Pennsylvania Convention Center, </w:t>
      </w:r>
      <w:proofErr w:type="gramStart"/>
      <w:r w:rsidRPr="005172BC">
        <w:rPr>
          <w:rFonts w:ascii="Times New Roman" w:hAnsi="Times New Roman" w:cs="Times New Roman"/>
        </w:rPr>
        <w:t>Philadelphia</w:t>
      </w:r>
      <w:proofErr w:type="gramEnd"/>
      <w:r w:rsidRPr="005172BC">
        <w:rPr>
          <w:rFonts w:ascii="Times New Roman" w:hAnsi="Times New Roman" w:cs="Times New Roman"/>
        </w:rPr>
        <w:t>, PA.</w:t>
      </w:r>
    </w:p>
    <w:p w14:paraId="43D84B50" w14:textId="77777777" w:rsidR="00927B26" w:rsidRDefault="00927B26" w:rsidP="00927B26">
      <w:pPr>
        <w:widowControl w:val="0"/>
        <w:autoSpaceDE w:val="0"/>
        <w:autoSpaceDN w:val="0"/>
        <w:adjustRightInd w:val="0"/>
        <w:rPr>
          <w:rFonts w:ascii="Times New Roman" w:hAnsi="Times New Roman" w:cs="Times New Roman"/>
        </w:rPr>
      </w:pPr>
    </w:p>
    <w:p w14:paraId="6DDFD985" w14:textId="385EE069" w:rsidR="00927B26" w:rsidRDefault="00927B26" w:rsidP="00927B26">
      <w:pPr>
        <w:widowControl w:val="0"/>
        <w:autoSpaceDE w:val="0"/>
        <w:autoSpaceDN w:val="0"/>
        <w:adjustRightInd w:val="0"/>
        <w:rPr>
          <w:rFonts w:ascii="Times New Roman" w:hAnsi="Times New Roman" w:cs="Times New Roman"/>
        </w:rPr>
      </w:pPr>
      <w:r w:rsidRPr="005172BC">
        <w:rPr>
          <w:rFonts w:ascii="Times New Roman" w:hAnsi="Times New Roman" w:cs="Times New Roman"/>
        </w:rPr>
        <w:t>Dorman, M., Adams, S.,</w:t>
      </w:r>
      <w:r>
        <w:rPr>
          <w:rFonts w:ascii="Times New Roman" w:hAnsi="Times New Roman" w:cs="Times New Roman"/>
        </w:rPr>
        <w:t xml:space="preserve"> Gardner, B., &amp; Ritter, J. (2011</w:t>
      </w:r>
      <w:r w:rsidRPr="005172BC">
        <w:rPr>
          <w:rFonts w:ascii="Times New Roman" w:hAnsi="Times New Roman" w:cs="Times New Roman"/>
        </w:rPr>
        <w:t xml:space="preserve">, November). </w:t>
      </w:r>
      <w:r w:rsidRPr="005172BC">
        <w:rPr>
          <w:rFonts w:ascii="Times New Roman" w:hAnsi="Times New Roman" w:cs="Times New Roman"/>
          <w:i/>
          <w:iCs/>
        </w:rPr>
        <w:t>Just a</w:t>
      </w:r>
      <w:r>
        <w:rPr>
          <w:rFonts w:ascii="Times New Roman" w:hAnsi="Times New Roman" w:cs="Times New Roman"/>
          <w:i/>
          <w:iCs/>
        </w:rPr>
        <w:t>nother</w:t>
      </w:r>
      <w:r w:rsidRPr="005172BC">
        <w:rPr>
          <w:rFonts w:ascii="Times New Roman" w:hAnsi="Times New Roman" w:cs="Times New Roman"/>
          <w:i/>
          <w:iCs/>
        </w:rPr>
        <w:t xml:space="preserve"> box of games!</w:t>
      </w:r>
      <w:r w:rsidRPr="005172BC">
        <w:rPr>
          <w:rFonts w:ascii="Times New Roman" w:hAnsi="Times New Roman" w:cs="Times New Roman"/>
        </w:rPr>
        <w:t xml:space="preserve"> PowerPoint presented at American Speech Language Hearing Association Conference, </w:t>
      </w:r>
      <w:r>
        <w:rPr>
          <w:rFonts w:ascii="Times New Roman" w:hAnsi="Times New Roman" w:cs="Times New Roman"/>
        </w:rPr>
        <w:t>San Diego</w:t>
      </w:r>
      <w:r w:rsidRPr="005172BC">
        <w:rPr>
          <w:rFonts w:ascii="Times New Roman" w:hAnsi="Times New Roman" w:cs="Times New Roman"/>
        </w:rPr>
        <w:t xml:space="preserve"> Convention Center, </w:t>
      </w:r>
      <w:proofErr w:type="gramStart"/>
      <w:r>
        <w:rPr>
          <w:rFonts w:ascii="Times New Roman" w:hAnsi="Times New Roman" w:cs="Times New Roman"/>
        </w:rPr>
        <w:t>San</w:t>
      </w:r>
      <w:proofErr w:type="gramEnd"/>
      <w:r>
        <w:rPr>
          <w:rFonts w:ascii="Times New Roman" w:hAnsi="Times New Roman" w:cs="Times New Roman"/>
        </w:rPr>
        <w:t xml:space="preserve"> Diego, C</w:t>
      </w:r>
      <w:r w:rsidRPr="005172BC">
        <w:rPr>
          <w:rFonts w:ascii="Times New Roman" w:hAnsi="Times New Roman" w:cs="Times New Roman"/>
        </w:rPr>
        <w:t>A.</w:t>
      </w:r>
    </w:p>
    <w:p w14:paraId="3CF61D8A" w14:textId="77777777" w:rsidR="00927B26" w:rsidRDefault="00927B26" w:rsidP="00927B26">
      <w:pPr>
        <w:widowControl w:val="0"/>
        <w:autoSpaceDE w:val="0"/>
        <w:autoSpaceDN w:val="0"/>
        <w:adjustRightInd w:val="0"/>
        <w:rPr>
          <w:rFonts w:ascii="Times New Roman" w:hAnsi="Times New Roman" w:cs="Times New Roman"/>
        </w:rPr>
      </w:pPr>
    </w:p>
    <w:p w14:paraId="48D7F9AB" w14:textId="1B3E1162" w:rsidR="00927B26" w:rsidRDefault="00927B26" w:rsidP="00927B26">
      <w:pPr>
        <w:rPr>
          <w:rFonts w:ascii="Times New Roman" w:hAnsi="Times New Roman" w:cs="Times New Roman"/>
          <w:color w:val="262626"/>
        </w:rPr>
      </w:pPr>
      <w:proofErr w:type="spellStart"/>
      <w:r w:rsidRPr="005172BC">
        <w:rPr>
          <w:rFonts w:ascii="Times New Roman" w:hAnsi="Times New Roman" w:cs="Times New Roman"/>
          <w:color w:val="262626"/>
        </w:rPr>
        <w:t>Guo</w:t>
      </w:r>
      <w:proofErr w:type="spellEnd"/>
      <w:r>
        <w:rPr>
          <w:rFonts w:ascii="Times New Roman" w:hAnsi="Times New Roman" w:cs="Times New Roman"/>
          <w:color w:val="262626"/>
        </w:rPr>
        <w:t xml:space="preserve">, L-Y. (2009). </w:t>
      </w:r>
      <w:r w:rsidRPr="00927B26">
        <w:rPr>
          <w:rFonts w:ascii="Times New Roman" w:hAnsi="Times New Roman" w:cs="Times New Roman"/>
          <w:i/>
          <w:color w:val="262626"/>
        </w:rPr>
        <w:t>Acquisition of the auxiliary and copula be in young English-Speaking children</w:t>
      </w:r>
      <w:r>
        <w:rPr>
          <w:rFonts w:ascii="Times New Roman" w:hAnsi="Times New Roman" w:cs="Times New Roman"/>
          <w:color w:val="262626"/>
        </w:rPr>
        <w:t>. Unpublished doctoral dissertation, University of Iowa</w:t>
      </w:r>
    </w:p>
    <w:p w14:paraId="3C5A1D00" w14:textId="77777777" w:rsidR="00450C71" w:rsidRDefault="00450C71" w:rsidP="00927B26">
      <w:pPr>
        <w:rPr>
          <w:rFonts w:ascii="Times New Roman" w:hAnsi="Times New Roman" w:cs="Times New Roman"/>
          <w:color w:val="262626"/>
          <w:highlight w:val="cyan"/>
        </w:rPr>
      </w:pPr>
    </w:p>
    <w:p w14:paraId="69EE4225" w14:textId="1D1D44E5" w:rsidR="00F45D3E" w:rsidRPr="00F45D3E" w:rsidRDefault="00F45D3E" w:rsidP="00F45D3E">
      <w:pPr>
        <w:widowControl w:val="0"/>
        <w:autoSpaceDE w:val="0"/>
        <w:autoSpaceDN w:val="0"/>
        <w:adjustRightInd w:val="0"/>
        <w:rPr>
          <w:rFonts w:ascii="Times New Roman" w:hAnsi="Times New Roman" w:cs="Times New Roman"/>
          <w:bCs/>
        </w:rPr>
      </w:pPr>
      <w:r>
        <w:rPr>
          <w:rFonts w:ascii="Times New Roman" w:hAnsi="Times New Roman" w:cs="Times New Roman"/>
          <w:bCs/>
        </w:rPr>
        <w:t xml:space="preserve">Nelson, </w:t>
      </w:r>
      <w:r w:rsidRPr="00F45D3E">
        <w:rPr>
          <w:rFonts w:ascii="Times New Roman" w:hAnsi="Times New Roman" w:cs="Times New Roman"/>
          <w:bCs/>
        </w:rPr>
        <w:t xml:space="preserve">K. E. </w:t>
      </w:r>
      <w:r w:rsidRPr="00F45D3E">
        <w:rPr>
          <w:rFonts w:ascii="Times New Roman" w:hAnsi="Times New Roman" w:cs="Times New Roman"/>
        </w:rPr>
        <w:t xml:space="preserve">(1989). </w:t>
      </w:r>
      <w:proofErr w:type="gramStart"/>
      <w:r>
        <w:rPr>
          <w:rFonts w:ascii="Times New Roman" w:hAnsi="Times New Roman" w:cs="Times New Roman"/>
        </w:rPr>
        <w:t xml:space="preserve">Strategies </w:t>
      </w:r>
      <w:r w:rsidRPr="00F45D3E">
        <w:rPr>
          <w:rFonts w:ascii="Times New Roman" w:hAnsi="Times New Roman" w:cs="Times New Roman"/>
        </w:rPr>
        <w:t>for first language teaching.</w:t>
      </w:r>
      <w:proofErr w:type="gramEnd"/>
      <w:r w:rsidRPr="00F45D3E">
        <w:rPr>
          <w:rFonts w:ascii="Times New Roman" w:hAnsi="Times New Roman" w:cs="Times New Roman"/>
        </w:rPr>
        <w:t xml:space="preserve"> In </w:t>
      </w:r>
      <w:proofErr w:type="spellStart"/>
      <w:r w:rsidRPr="00F45D3E">
        <w:rPr>
          <w:rFonts w:ascii="Times New Roman" w:hAnsi="Times New Roman" w:cs="Times New Roman"/>
        </w:rPr>
        <w:t>M.Rice</w:t>
      </w:r>
      <w:proofErr w:type="spellEnd"/>
      <w:r w:rsidRPr="00F45D3E">
        <w:rPr>
          <w:rFonts w:ascii="Times New Roman" w:hAnsi="Times New Roman" w:cs="Times New Roman"/>
        </w:rPr>
        <w:t xml:space="preserve"> &amp; R. </w:t>
      </w:r>
      <w:proofErr w:type="spellStart"/>
      <w:r w:rsidRPr="00F45D3E">
        <w:rPr>
          <w:rFonts w:ascii="Times New Roman" w:hAnsi="Times New Roman" w:cs="Times New Roman"/>
        </w:rPr>
        <w:t>Schiefelbusch</w:t>
      </w:r>
      <w:proofErr w:type="spellEnd"/>
      <w:r w:rsidRPr="00F45D3E">
        <w:rPr>
          <w:rFonts w:ascii="Times New Roman" w:hAnsi="Times New Roman" w:cs="Times New Roman"/>
        </w:rPr>
        <w:t xml:space="preserve"> (Eds.), </w:t>
      </w:r>
      <w:r>
        <w:rPr>
          <w:rFonts w:ascii="Times New Roman" w:hAnsi="Times New Roman" w:cs="Times New Roman"/>
          <w:i/>
          <w:iCs/>
        </w:rPr>
        <w:t xml:space="preserve">The </w:t>
      </w:r>
      <w:proofErr w:type="spellStart"/>
      <w:r w:rsidRPr="00F45D3E">
        <w:rPr>
          <w:rFonts w:ascii="Times New Roman" w:hAnsi="Times New Roman" w:cs="Times New Roman"/>
          <w:i/>
          <w:iCs/>
        </w:rPr>
        <w:t>teachability</w:t>
      </w:r>
      <w:proofErr w:type="spellEnd"/>
      <w:r w:rsidRPr="00F45D3E">
        <w:rPr>
          <w:rFonts w:ascii="Times New Roman" w:hAnsi="Times New Roman" w:cs="Times New Roman"/>
          <w:i/>
          <w:iCs/>
        </w:rPr>
        <w:t xml:space="preserve"> of language </w:t>
      </w:r>
      <w:r w:rsidRPr="00F45D3E">
        <w:rPr>
          <w:rFonts w:ascii="Times New Roman" w:hAnsi="Times New Roman" w:cs="Times New Roman"/>
        </w:rPr>
        <w:t>(pp.263-310). Baltimore: Brookes.</w:t>
      </w:r>
    </w:p>
    <w:p w14:paraId="78069521" w14:textId="77777777" w:rsidR="00F45D3E" w:rsidRPr="00F45D3E" w:rsidRDefault="00F45D3E" w:rsidP="00F45D3E">
      <w:pPr>
        <w:widowControl w:val="0"/>
        <w:autoSpaceDE w:val="0"/>
        <w:autoSpaceDN w:val="0"/>
        <w:adjustRightInd w:val="0"/>
        <w:rPr>
          <w:rFonts w:ascii="Times New Roman" w:hAnsi="Times New Roman" w:cs="Times New Roman"/>
        </w:rPr>
      </w:pPr>
    </w:p>
    <w:p w14:paraId="79FC0E46" w14:textId="77777777" w:rsidR="00696974" w:rsidRPr="00696974" w:rsidRDefault="00696974" w:rsidP="00696974">
      <w:pPr>
        <w:rPr>
          <w:rFonts w:ascii="Times" w:hAnsi="Times" w:cs="Times New Roman"/>
          <w:sz w:val="20"/>
          <w:szCs w:val="20"/>
        </w:rPr>
      </w:pPr>
      <w:r w:rsidRPr="00696974">
        <w:rPr>
          <w:rFonts w:ascii="Times New Roman" w:hAnsi="Times New Roman" w:cs="Times New Roman"/>
          <w:color w:val="000000"/>
        </w:rPr>
        <w:t xml:space="preserve">Owens, R. (2012). </w:t>
      </w:r>
      <w:r w:rsidRPr="00696974">
        <w:rPr>
          <w:rFonts w:ascii="Times New Roman" w:hAnsi="Times New Roman" w:cs="Times New Roman"/>
          <w:i/>
          <w:iCs/>
          <w:color w:val="000000"/>
        </w:rPr>
        <w:t>Language development an introduction</w:t>
      </w:r>
      <w:r w:rsidRPr="00696974">
        <w:rPr>
          <w:rFonts w:ascii="Times New Roman" w:hAnsi="Times New Roman" w:cs="Times New Roman"/>
          <w:color w:val="000000"/>
        </w:rPr>
        <w:t xml:space="preserve"> (8th </w:t>
      </w:r>
      <w:proofErr w:type="gramStart"/>
      <w:r w:rsidRPr="00696974">
        <w:rPr>
          <w:rFonts w:ascii="Times New Roman" w:hAnsi="Times New Roman" w:cs="Times New Roman"/>
          <w:color w:val="000000"/>
        </w:rPr>
        <w:t>ed</w:t>
      </w:r>
      <w:proofErr w:type="gramEnd"/>
      <w:r w:rsidRPr="00696974">
        <w:rPr>
          <w:rFonts w:ascii="Times New Roman" w:hAnsi="Times New Roman" w:cs="Times New Roman"/>
          <w:color w:val="000000"/>
        </w:rPr>
        <w:t>.). Boston: Pearson.</w:t>
      </w:r>
    </w:p>
    <w:p w14:paraId="363EB3AC" w14:textId="77777777" w:rsidR="00056393" w:rsidRPr="00C422D0" w:rsidRDefault="00056393" w:rsidP="00B8679D">
      <w:pPr>
        <w:rPr>
          <w:rFonts w:ascii="Times New Roman" w:hAnsi="Times New Roman" w:cs="Times New Roman"/>
          <w:color w:val="1A1A1A"/>
        </w:rPr>
      </w:pPr>
    </w:p>
    <w:p w14:paraId="2DDDF613" w14:textId="77777777" w:rsidR="00D33F5C" w:rsidRPr="00D33F5C" w:rsidRDefault="00D33F5C" w:rsidP="00B8679D">
      <w:pPr>
        <w:rPr>
          <w:rFonts w:ascii="Times New Roman" w:hAnsi="Times New Roman" w:cs="Times New Roman"/>
          <w:color w:val="1A1A1A"/>
          <w:szCs w:val="30"/>
        </w:rPr>
      </w:pPr>
      <w:proofErr w:type="spellStart"/>
      <w:proofErr w:type="gramStart"/>
      <w:r w:rsidRPr="00D33F5C">
        <w:rPr>
          <w:rFonts w:ascii="Times New Roman" w:hAnsi="Times New Roman" w:cs="Times New Roman"/>
          <w:color w:val="1A1A1A"/>
          <w:szCs w:val="30"/>
        </w:rPr>
        <w:t>Rispoli</w:t>
      </w:r>
      <w:proofErr w:type="spellEnd"/>
      <w:r w:rsidRPr="00D33F5C">
        <w:rPr>
          <w:rFonts w:ascii="Times New Roman" w:hAnsi="Times New Roman" w:cs="Times New Roman"/>
          <w:color w:val="1A1A1A"/>
          <w:szCs w:val="30"/>
        </w:rPr>
        <w:t>, M., Hadley, P. A., &amp; Holt, J. K. (2012).</w:t>
      </w:r>
      <w:proofErr w:type="gramEnd"/>
      <w:r w:rsidRPr="00D33F5C">
        <w:rPr>
          <w:rFonts w:ascii="Times New Roman" w:hAnsi="Times New Roman" w:cs="Times New Roman"/>
          <w:color w:val="1A1A1A"/>
          <w:szCs w:val="30"/>
        </w:rPr>
        <w:t xml:space="preserve"> </w:t>
      </w:r>
      <w:proofErr w:type="gramStart"/>
      <w:r w:rsidRPr="00D33F5C">
        <w:rPr>
          <w:rFonts w:ascii="Times New Roman" w:hAnsi="Times New Roman" w:cs="Times New Roman"/>
          <w:color w:val="1A1A1A"/>
          <w:szCs w:val="30"/>
        </w:rPr>
        <w:t>Sequence and System in the Acquisition of Tense and Agreement.</w:t>
      </w:r>
      <w:proofErr w:type="gramEnd"/>
      <w:r w:rsidRPr="00D33F5C">
        <w:rPr>
          <w:rFonts w:ascii="Times New Roman" w:hAnsi="Times New Roman" w:cs="Times New Roman"/>
          <w:color w:val="1A1A1A"/>
          <w:szCs w:val="30"/>
        </w:rPr>
        <w:t xml:space="preserve"> </w:t>
      </w:r>
      <w:r w:rsidRPr="00D33F5C">
        <w:rPr>
          <w:rFonts w:ascii="Times New Roman" w:hAnsi="Times New Roman" w:cs="Times New Roman"/>
          <w:i/>
          <w:iCs/>
          <w:color w:val="1A1A1A"/>
          <w:szCs w:val="30"/>
        </w:rPr>
        <w:t>J Speech Lang Hear Res</w:t>
      </w:r>
      <w:r w:rsidRPr="00D33F5C">
        <w:rPr>
          <w:rFonts w:ascii="Times New Roman" w:hAnsi="Times New Roman" w:cs="Times New Roman"/>
          <w:color w:val="1A1A1A"/>
          <w:szCs w:val="30"/>
        </w:rPr>
        <w:t xml:space="preserve">, 55(4), 1007-1021. </w:t>
      </w:r>
      <w:proofErr w:type="spellStart"/>
      <w:proofErr w:type="gramStart"/>
      <w:r w:rsidRPr="00D33F5C">
        <w:rPr>
          <w:rFonts w:ascii="Times New Roman" w:hAnsi="Times New Roman" w:cs="Times New Roman"/>
          <w:color w:val="1A1A1A"/>
          <w:szCs w:val="30"/>
        </w:rPr>
        <w:t>doi</w:t>
      </w:r>
      <w:proofErr w:type="spellEnd"/>
      <w:proofErr w:type="gramEnd"/>
      <w:r w:rsidRPr="00D33F5C">
        <w:rPr>
          <w:rFonts w:ascii="Times New Roman" w:hAnsi="Times New Roman" w:cs="Times New Roman"/>
          <w:color w:val="1A1A1A"/>
          <w:szCs w:val="30"/>
        </w:rPr>
        <w:t>: 10.1044/1092-4388(2011/10-0272).</w:t>
      </w:r>
    </w:p>
    <w:p w14:paraId="2D86B938" w14:textId="77777777" w:rsidR="00D33F5C" w:rsidRDefault="00D33F5C" w:rsidP="00B8679D">
      <w:pPr>
        <w:rPr>
          <w:rFonts w:ascii="Helvetica Neue" w:hAnsi="Helvetica Neue" w:cs="Helvetica Neue"/>
          <w:color w:val="1A1A1A"/>
          <w:sz w:val="30"/>
          <w:szCs w:val="30"/>
        </w:rPr>
      </w:pPr>
    </w:p>
    <w:p w14:paraId="3E77AFC7" w14:textId="2149E65A" w:rsidR="00A210F1" w:rsidRDefault="00AD0F93" w:rsidP="00B8679D">
      <w:pPr>
        <w:rPr>
          <w:rFonts w:ascii="Times New Roman" w:hAnsi="Times New Roman" w:cs="Times New Roman"/>
        </w:rPr>
      </w:pPr>
      <w:proofErr w:type="spellStart"/>
      <w:proofErr w:type="gramStart"/>
      <w:r w:rsidRPr="00AD0F93">
        <w:rPr>
          <w:rFonts w:ascii="Times New Roman" w:hAnsi="Times New Roman" w:cs="Times New Roman"/>
        </w:rPr>
        <w:t>Seifeldin</w:t>
      </w:r>
      <w:proofErr w:type="spellEnd"/>
      <w:r w:rsidRPr="00AD0F93">
        <w:rPr>
          <w:rFonts w:ascii="Times New Roman" w:hAnsi="Times New Roman" w:cs="Times New Roman"/>
        </w:rPr>
        <w:t>, M., Cantor, M., Boland, J.E., &amp; Brennan, J. (2015).</w:t>
      </w:r>
      <w:proofErr w:type="gramEnd"/>
      <w:r w:rsidRPr="00AD0F93">
        <w:rPr>
          <w:rFonts w:ascii="Times New Roman" w:hAnsi="Times New Roman" w:cs="Times New Roman"/>
        </w:rPr>
        <w:t xml:space="preserve"> They dropping copulas: Salient cues in the integration of speaker identity and syntax. Paper presented at 28th Annual CUNY Conference on Human Sentence Processing, CUNY Conference on Human Sentence Processing. (International)</w:t>
      </w:r>
    </w:p>
    <w:p w14:paraId="16F204B7" w14:textId="77777777" w:rsidR="00F04E88" w:rsidRDefault="00F04E88" w:rsidP="00B8679D">
      <w:pPr>
        <w:rPr>
          <w:rFonts w:ascii="Times New Roman" w:hAnsi="Times New Roman" w:cs="Times New Roman"/>
        </w:rPr>
      </w:pPr>
    </w:p>
    <w:p w14:paraId="647FD3ED" w14:textId="77777777" w:rsidR="00F04E88" w:rsidRPr="00F04E88" w:rsidRDefault="00F04E88" w:rsidP="00F04E88">
      <w:pPr>
        <w:widowControl w:val="0"/>
        <w:autoSpaceDE w:val="0"/>
        <w:autoSpaceDN w:val="0"/>
        <w:adjustRightInd w:val="0"/>
        <w:rPr>
          <w:rFonts w:ascii="Times New Roman" w:hAnsi="Times New Roman" w:cs="Times New Roman"/>
        </w:rPr>
      </w:pPr>
      <w:r w:rsidRPr="00F04E88">
        <w:rPr>
          <w:rFonts w:ascii="Times New Roman" w:hAnsi="Times New Roman" w:cs="Times New Roman"/>
        </w:rPr>
        <w:t xml:space="preserve">Solomon-Rice, P. (2011, November). </w:t>
      </w:r>
      <w:proofErr w:type="gramStart"/>
      <w:r w:rsidRPr="00F04E88">
        <w:rPr>
          <w:rFonts w:ascii="Times New Roman" w:hAnsi="Times New Roman" w:cs="Times New Roman"/>
          <w:i/>
          <w:iCs/>
        </w:rPr>
        <w:t xml:space="preserve">Language intervention for toddlers and </w:t>
      </w:r>
      <w:r w:rsidRPr="00F04E88">
        <w:rPr>
          <w:rFonts w:ascii="Times New Roman" w:hAnsi="Times New Roman" w:cs="Times New Roman"/>
          <w:i/>
          <w:iCs/>
        </w:rPr>
        <w:lastRenderedPageBreak/>
        <w:t>preschoolers with</w:t>
      </w:r>
      <w:r>
        <w:rPr>
          <w:rFonts w:ascii="Times New Roman" w:hAnsi="Times New Roman" w:cs="Times New Roman"/>
          <w:i/>
          <w:iCs/>
        </w:rPr>
        <w:t xml:space="preserve"> </w:t>
      </w:r>
      <w:r w:rsidRPr="00F04E88">
        <w:rPr>
          <w:rFonts w:ascii="Times New Roman" w:hAnsi="Times New Roman" w:cs="Times New Roman"/>
          <w:i/>
          <w:iCs/>
        </w:rPr>
        <w:t>significant speech impairments</w:t>
      </w:r>
      <w:r w:rsidRPr="00F04E88">
        <w:rPr>
          <w:rFonts w:ascii="Times New Roman" w:hAnsi="Times New Roman" w:cs="Times New Roman"/>
        </w:rPr>
        <w:t>.</w:t>
      </w:r>
      <w:proofErr w:type="gramEnd"/>
      <w:r w:rsidRPr="00F04E88">
        <w:rPr>
          <w:rFonts w:ascii="Times New Roman" w:hAnsi="Times New Roman" w:cs="Times New Roman"/>
        </w:rPr>
        <w:t xml:space="preserve"> Paper presented at American Speech Language and Hearing Association Convention, San Diego Convention Center, San Diego, CA.</w:t>
      </w:r>
    </w:p>
    <w:p w14:paraId="0BA21803" w14:textId="77777777" w:rsidR="00F04E88" w:rsidRDefault="00F04E88" w:rsidP="00B8679D">
      <w:pPr>
        <w:rPr>
          <w:rFonts w:ascii="Times New Roman" w:hAnsi="Times New Roman" w:cs="Times New Roman"/>
        </w:rPr>
      </w:pPr>
    </w:p>
    <w:p w14:paraId="740816E1" w14:textId="6646D7BE" w:rsidR="00F04E88" w:rsidRPr="00F04E88" w:rsidRDefault="00F04E88" w:rsidP="00B8679D">
      <w:pPr>
        <w:rPr>
          <w:rFonts w:ascii="Times New Roman" w:hAnsi="Times New Roman" w:cs="Times New Roman"/>
          <w:color w:val="262626"/>
        </w:rPr>
      </w:pPr>
      <w:r w:rsidRPr="00F04E88">
        <w:rPr>
          <w:rFonts w:ascii="Times New Roman" w:hAnsi="Times New Roman" w:cs="Times New Roman"/>
          <w:color w:val="1A1A1A"/>
        </w:rPr>
        <w:t xml:space="preserve">Swisher, L., </w:t>
      </w:r>
      <w:proofErr w:type="spellStart"/>
      <w:r w:rsidRPr="00F04E88">
        <w:rPr>
          <w:rFonts w:ascii="Times New Roman" w:hAnsi="Times New Roman" w:cs="Times New Roman"/>
          <w:color w:val="1A1A1A"/>
        </w:rPr>
        <w:t>Restrepo</w:t>
      </w:r>
      <w:proofErr w:type="spellEnd"/>
      <w:r w:rsidRPr="00F04E88">
        <w:rPr>
          <w:rFonts w:ascii="Times New Roman" w:hAnsi="Times New Roman" w:cs="Times New Roman"/>
          <w:color w:val="1A1A1A"/>
        </w:rPr>
        <w:t xml:space="preserve">, M. A., </w:t>
      </w:r>
      <w:proofErr w:type="spellStart"/>
      <w:r w:rsidRPr="00F04E88">
        <w:rPr>
          <w:rFonts w:ascii="Times New Roman" w:hAnsi="Times New Roman" w:cs="Times New Roman"/>
          <w:color w:val="1A1A1A"/>
        </w:rPr>
        <w:t>Plante</w:t>
      </w:r>
      <w:proofErr w:type="spellEnd"/>
      <w:r w:rsidRPr="00F04E88">
        <w:rPr>
          <w:rFonts w:ascii="Times New Roman" w:hAnsi="Times New Roman" w:cs="Times New Roman"/>
          <w:color w:val="1A1A1A"/>
        </w:rPr>
        <w:t xml:space="preserve">, E., &amp; Lowell, S. (1995). </w:t>
      </w:r>
      <w:proofErr w:type="gramStart"/>
      <w:r w:rsidRPr="00F04E88">
        <w:rPr>
          <w:rFonts w:ascii="Times New Roman" w:hAnsi="Times New Roman" w:cs="Times New Roman"/>
          <w:color w:val="1A1A1A"/>
        </w:rPr>
        <w:t>Effect of Implicit and Explicit "Rule" Presentation on Bound-Morpheme Generalization in Specific Language Impairment.</w:t>
      </w:r>
      <w:proofErr w:type="gramEnd"/>
      <w:r w:rsidRPr="00F04E88">
        <w:rPr>
          <w:rFonts w:ascii="Times New Roman" w:hAnsi="Times New Roman" w:cs="Times New Roman"/>
          <w:color w:val="1A1A1A"/>
        </w:rPr>
        <w:t xml:space="preserve"> </w:t>
      </w:r>
      <w:r w:rsidRPr="00F04E88">
        <w:rPr>
          <w:rFonts w:ascii="Times New Roman" w:hAnsi="Times New Roman" w:cs="Times New Roman"/>
          <w:i/>
          <w:iCs/>
          <w:color w:val="1A1A1A"/>
        </w:rPr>
        <w:t>J Speech Hear Res</w:t>
      </w:r>
      <w:r w:rsidRPr="00F04E88">
        <w:rPr>
          <w:rFonts w:ascii="Times New Roman" w:hAnsi="Times New Roman" w:cs="Times New Roman"/>
          <w:color w:val="1A1A1A"/>
        </w:rPr>
        <w:t xml:space="preserve">, 38(1), 168-173. </w:t>
      </w:r>
      <w:proofErr w:type="spellStart"/>
      <w:proofErr w:type="gramStart"/>
      <w:r w:rsidRPr="00F04E88">
        <w:rPr>
          <w:rFonts w:ascii="Times New Roman" w:hAnsi="Times New Roman" w:cs="Times New Roman"/>
          <w:color w:val="1A1A1A"/>
        </w:rPr>
        <w:t>doi</w:t>
      </w:r>
      <w:proofErr w:type="spellEnd"/>
      <w:proofErr w:type="gramEnd"/>
      <w:r w:rsidRPr="00F04E88">
        <w:rPr>
          <w:rFonts w:ascii="Times New Roman" w:hAnsi="Times New Roman" w:cs="Times New Roman"/>
          <w:color w:val="1A1A1A"/>
        </w:rPr>
        <w:t>: 10.1044/jshr.3801.168.</w:t>
      </w:r>
    </w:p>
    <w:p w14:paraId="2B16C524" w14:textId="77777777" w:rsidR="00AD0F93" w:rsidRDefault="00AD0F93" w:rsidP="00B8679D">
      <w:pPr>
        <w:rPr>
          <w:rStyle w:val="Hyperlink"/>
          <w:rFonts w:ascii="Times New Roman" w:hAnsi="Times New Roman" w:cs="Times New Roman"/>
        </w:rPr>
      </w:pPr>
    </w:p>
    <w:p w14:paraId="109F38B1" w14:textId="00D7E31F" w:rsidR="00A210F1" w:rsidRDefault="00A210F1" w:rsidP="00B8679D">
      <w:pPr>
        <w:rPr>
          <w:rFonts w:ascii="Times New Roman" w:hAnsi="Times New Roman" w:cs="Times New Roman"/>
          <w:color w:val="262626"/>
        </w:rPr>
      </w:pPr>
      <w:proofErr w:type="spellStart"/>
      <w:r w:rsidRPr="00D33F5C">
        <w:rPr>
          <w:rFonts w:ascii="Times New Roman" w:hAnsi="Times New Roman" w:cs="Times New Roman"/>
          <w:color w:val="262626"/>
        </w:rPr>
        <w:t>Tode</w:t>
      </w:r>
      <w:proofErr w:type="spellEnd"/>
      <w:r w:rsidRPr="00D33F5C">
        <w:rPr>
          <w:rFonts w:ascii="Times New Roman" w:hAnsi="Times New Roman" w:cs="Times New Roman"/>
          <w:color w:val="262626"/>
        </w:rPr>
        <w:t xml:space="preserve">, T. (2006). From unanalyzed chunks to rules: The learning of the English copula </w:t>
      </w:r>
      <w:proofErr w:type="gramStart"/>
      <w:r w:rsidRPr="00D33F5C">
        <w:rPr>
          <w:rFonts w:ascii="Times New Roman" w:hAnsi="Times New Roman" w:cs="Times New Roman"/>
          <w:color w:val="262626"/>
        </w:rPr>
        <w:t>be</w:t>
      </w:r>
      <w:proofErr w:type="gramEnd"/>
      <w:r w:rsidRPr="00D33F5C">
        <w:rPr>
          <w:rFonts w:ascii="Times New Roman" w:hAnsi="Times New Roman" w:cs="Times New Roman"/>
          <w:color w:val="262626"/>
        </w:rPr>
        <w:t xml:space="preserve"> by beginning Japanese learners of English. </w:t>
      </w:r>
      <w:r w:rsidRPr="00D33F5C">
        <w:rPr>
          <w:rFonts w:ascii="Times New Roman" w:hAnsi="Times New Roman" w:cs="Times New Roman"/>
          <w:i/>
          <w:iCs/>
          <w:color w:val="262626"/>
        </w:rPr>
        <w:t>IRAL - International Review of Applied Linguistics in Language Teaching</w:t>
      </w:r>
      <w:r w:rsidR="009500E0">
        <w:rPr>
          <w:rFonts w:ascii="Times New Roman" w:hAnsi="Times New Roman" w:cs="Times New Roman"/>
          <w:color w:val="262626"/>
        </w:rPr>
        <w:t>, 41(1), pp. 23-53. Retrieved 15</w:t>
      </w:r>
      <w:r w:rsidRPr="00D33F5C">
        <w:rPr>
          <w:rFonts w:ascii="Times New Roman" w:hAnsi="Times New Roman" w:cs="Times New Roman"/>
          <w:color w:val="262626"/>
        </w:rPr>
        <w:t xml:space="preserve"> Dec. 2016, from doi:10.1515/iral.2003.002</w:t>
      </w:r>
    </w:p>
    <w:p w14:paraId="160E07D2" w14:textId="77777777" w:rsidR="00BD6EDE" w:rsidRDefault="00BD6EDE" w:rsidP="00B8679D">
      <w:pPr>
        <w:rPr>
          <w:rFonts w:ascii="Times New Roman" w:hAnsi="Times New Roman" w:cs="Times New Roman"/>
          <w:color w:val="262626"/>
        </w:rPr>
      </w:pPr>
    </w:p>
    <w:p w14:paraId="318A9A46" w14:textId="77777777" w:rsidR="00F04E88" w:rsidRDefault="00F04E88" w:rsidP="00B8679D">
      <w:pPr>
        <w:rPr>
          <w:rFonts w:ascii="Times New Roman" w:hAnsi="Times New Roman" w:cs="Times New Roman"/>
          <w:color w:val="1A1A1A"/>
        </w:rPr>
      </w:pPr>
    </w:p>
    <w:p w14:paraId="2AD3E44D" w14:textId="77777777" w:rsidR="00927B26" w:rsidRPr="00F04E88" w:rsidRDefault="00927B26" w:rsidP="00B8679D">
      <w:pPr>
        <w:rPr>
          <w:rFonts w:ascii="Times New Roman" w:hAnsi="Times New Roman" w:cs="Times New Roman"/>
          <w:color w:val="262626"/>
        </w:rPr>
      </w:pPr>
    </w:p>
    <w:p w14:paraId="011C5AC4" w14:textId="77777777" w:rsidR="00450C71" w:rsidRDefault="00450C71" w:rsidP="00B8679D">
      <w:pPr>
        <w:rPr>
          <w:rFonts w:ascii="Times New Roman" w:hAnsi="Times New Roman" w:cs="Times New Roman"/>
          <w:color w:val="262626"/>
        </w:rPr>
      </w:pPr>
    </w:p>
    <w:p w14:paraId="416725D4" w14:textId="371BD56E" w:rsidR="009210B9" w:rsidRPr="005172BC" w:rsidRDefault="009210B9" w:rsidP="00B8679D">
      <w:pPr>
        <w:rPr>
          <w:rFonts w:ascii="Times New Roman" w:hAnsi="Times New Roman" w:cs="Times New Roman"/>
          <w:color w:val="262626"/>
        </w:rPr>
      </w:pPr>
    </w:p>
    <w:p w14:paraId="7272A75A" w14:textId="77777777" w:rsidR="00750CD8" w:rsidRPr="00B12D7A" w:rsidRDefault="00750CD8" w:rsidP="00B8679D">
      <w:pPr>
        <w:rPr>
          <w:rFonts w:ascii="Times New Roman" w:hAnsi="Times New Roman" w:cs="Times New Roman"/>
          <w:b/>
          <w:sz w:val="22"/>
        </w:rPr>
      </w:pPr>
    </w:p>
    <w:p w14:paraId="338B2E1E" w14:textId="77777777" w:rsidR="00B8679D" w:rsidRPr="001A0F7B" w:rsidRDefault="00B8679D" w:rsidP="00B8679D">
      <w:pPr>
        <w:rPr>
          <w:rFonts w:ascii="Times New Roman" w:hAnsi="Times New Roman" w:cs="Times New Roman"/>
        </w:rPr>
      </w:pPr>
    </w:p>
    <w:p w14:paraId="7D7509A4" w14:textId="77777777" w:rsidR="00962E40" w:rsidRPr="001A0F7B" w:rsidRDefault="00962E40">
      <w:pPr>
        <w:rPr>
          <w:rFonts w:ascii="Times New Roman" w:hAnsi="Times New Roman" w:cs="Times New Roman"/>
        </w:rPr>
      </w:pPr>
    </w:p>
    <w:sectPr w:rsidR="00962E40" w:rsidRPr="001A0F7B" w:rsidSect="00962E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JNPOAM+AdvTTb903de27">
    <w:altName w:val="Cambria"/>
    <w:panose1 w:val="00000000000000000000"/>
    <w:charset w:val="00"/>
    <w:family w:val="auto"/>
    <w:notTrueType/>
    <w:pitch w:val="default"/>
    <w:sig w:usb0="00000003" w:usb1="00000000" w:usb2="00000000" w:usb3="00000000" w:csb0="00000001" w:csb1="00000000"/>
  </w:font>
  <w:font w:name="Alike-Regular">
    <w:altName w:val="Cambria"/>
    <w:panose1 w:val="00000000000000000000"/>
    <w:charset w:val="00"/>
    <w:family w:val="auto"/>
    <w:notTrueType/>
    <w:pitch w:val="default"/>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4B5CF2"/>
    <w:multiLevelType w:val="multilevel"/>
    <w:tmpl w:val="E17A8910"/>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6240BA8"/>
    <w:multiLevelType w:val="hybridMultilevel"/>
    <w:tmpl w:val="DA988AF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8EE7D10"/>
    <w:multiLevelType w:val="hybridMultilevel"/>
    <w:tmpl w:val="4A54F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D12946"/>
    <w:multiLevelType w:val="hybridMultilevel"/>
    <w:tmpl w:val="4E045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E53054"/>
    <w:multiLevelType w:val="hybridMultilevel"/>
    <w:tmpl w:val="6C0A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303016"/>
    <w:multiLevelType w:val="hybridMultilevel"/>
    <w:tmpl w:val="E17A891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79D"/>
    <w:rsid w:val="00026870"/>
    <w:rsid w:val="00056393"/>
    <w:rsid w:val="0017108E"/>
    <w:rsid w:val="0019022B"/>
    <w:rsid w:val="001A0F7B"/>
    <w:rsid w:val="00226125"/>
    <w:rsid w:val="002A4F99"/>
    <w:rsid w:val="002F2158"/>
    <w:rsid w:val="00325793"/>
    <w:rsid w:val="003841B2"/>
    <w:rsid w:val="003847AB"/>
    <w:rsid w:val="00387DD9"/>
    <w:rsid w:val="00391949"/>
    <w:rsid w:val="004032C5"/>
    <w:rsid w:val="00450C71"/>
    <w:rsid w:val="00496533"/>
    <w:rsid w:val="004E26BE"/>
    <w:rsid w:val="005172BC"/>
    <w:rsid w:val="005544D9"/>
    <w:rsid w:val="00583863"/>
    <w:rsid w:val="005D5155"/>
    <w:rsid w:val="00657418"/>
    <w:rsid w:val="00684596"/>
    <w:rsid w:val="00696974"/>
    <w:rsid w:val="00750CD8"/>
    <w:rsid w:val="00850CFA"/>
    <w:rsid w:val="009210B9"/>
    <w:rsid w:val="00927B26"/>
    <w:rsid w:val="0093320B"/>
    <w:rsid w:val="009500E0"/>
    <w:rsid w:val="00962E40"/>
    <w:rsid w:val="00A210F1"/>
    <w:rsid w:val="00A47024"/>
    <w:rsid w:val="00A63963"/>
    <w:rsid w:val="00A86939"/>
    <w:rsid w:val="00AC17DE"/>
    <w:rsid w:val="00AD0F93"/>
    <w:rsid w:val="00B12D7A"/>
    <w:rsid w:val="00B8679D"/>
    <w:rsid w:val="00BD6EDE"/>
    <w:rsid w:val="00C422D0"/>
    <w:rsid w:val="00C747DC"/>
    <w:rsid w:val="00D33F5C"/>
    <w:rsid w:val="00D55AFE"/>
    <w:rsid w:val="00E11161"/>
    <w:rsid w:val="00EA0BD5"/>
    <w:rsid w:val="00F04E88"/>
    <w:rsid w:val="00F45D3E"/>
    <w:rsid w:val="00F92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ED87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7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79D"/>
    <w:pPr>
      <w:ind w:left="720"/>
      <w:contextualSpacing/>
    </w:pPr>
  </w:style>
  <w:style w:type="table" w:styleId="TableGrid">
    <w:name w:val="Table Grid"/>
    <w:basedOn w:val="TableNormal"/>
    <w:uiPriority w:val="59"/>
    <w:rsid w:val="000563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5639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50CD8"/>
    <w:rPr>
      <w:color w:val="0000FF" w:themeColor="hyperlink"/>
      <w:u w:val="single"/>
    </w:rPr>
  </w:style>
  <w:style w:type="character" w:styleId="FollowedHyperlink">
    <w:name w:val="FollowedHyperlink"/>
    <w:basedOn w:val="DefaultParagraphFont"/>
    <w:uiPriority w:val="99"/>
    <w:semiHidden/>
    <w:unhideWhenUsed/>
    <w:rsid w:val="0068459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7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79D"/>
    <w:pPr>
      <w:ind w:left="720"/>
      <w:contextualSpacing/>
    </w:pPr>
  </w:style>
  <w:style w:type="table" w:styleId="TableGrid">
    <w:name w:val="Table Grid"/>
    <w:basedOn w:val="TableNormal"/>
    <w:uiPriority w:val="59"/>
    <w:rsid w:val="000563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5639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50CD8"/>
    <w:rPr>
      <w:color w:val="0000FF" w:themeColor="hyperlink"/>
      <w:u w:val="single"/>
    </w:rPr>
  </w:style>
  <w:style w:type="character" w:styleId="FollowedHyperlink">
    <w:name w:val="FollowedHyperlink"/>
    <w:basedOn w:val="DefaultParagraphFont"/>
    <w:uiPriority w:val="99"/>
    <w:semiHidden/>
    <w:unhideWhenUsed/>
    <w:rsid w:val="006845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0634">
      <w:bodyDiv w:val="1"/>
      <w:marLeft w:val="0"/>
      <w:marRight w:val="0"/>
      <w:marTop w:val="0"/>
      <w:marBottom w:val="0"/>
      <w:divBdr>
        <w:top w:val="none" w:sz="0" w:space="0" w:color="auto"/>
        <w:left w:val="none" w:sz="0" w:space="0" w:color="auto"/>
        <w:bottom w:val="none" w:sz="0" w:space="0" w:color="auto"/>
        <w:right w:val="none" w:sz="0" w:space="0" w:color="auto"/>
      </w:divBdr>
      <w:divsChild>
        <w:div w:id="1854369179">
          <w:marLeft w:val="0"/>
          <w:marRight w:val="0"/>
          <w:marTop w:val="0"/>
          <w:marBottom w:val="0"/>
          <w:divBdr>
            <w:top w:val="none" w:sz="0" w:space="0" w:color="auto"/>
            <w:left w:val="none" w:sz="0" w:space="0" w:color="auto"/>
            <w:bottom w:val="none" w:sz="0" w:space="0" w:color="auto"/>
            <w:right w:val="none" w:sz="0" w:space="0" w:color="auto"/>
          </w:divBdr>
          <w:divsChild>
            <w:div w:id="1847478737">
              <w:marLeft w:val="0"/>
              <w:marRight w:val="0"/>
              <w:marTop w:val="0"/>
              <w:marBottom w:val="0"/>
              <w:divBdr>
                <w:top w:val="none" w:sz="0" w:space="0" w:color="auto"/>
                <w:left w:val="none" w:sz="0" w:space="0" w:color="auto"/>
                <w:bottom w:val="none" w:sz="0" w:space="0" w:color="auto"/>
                <w:right w:val="none" w:sz="0" w:space="0" w:color="auto"/>
              </w:divBdr>
              <w:divsChild>
                <w:div w:id="61193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676444">
      <w:bodyDiv w:val="1"/>
      <w:marLeft w:val="0"/>
      <w:marRight w:val="0"/>
      <w:marTop w:val="0"/>
      <w:marBottom w:val="0"/>
      <w:divBdr>
        <w:top w:val="none" w:sz="0" w:space="0" w:color="auto"/>
        <w:left w:val="none" w:sz="0" w:space="0" w:color="auto"/>
        <w:bottom w:val="none" w:sz="0" w:space="0" w:color="auto"/>
        <w:right w:val="none" w:sz="0" w:space="0" w:color="auto"/>
      </w:divBdr>
      <w:divsChild>
        <w:div w:id="830874016">
          <w:marLeft w:val="0"/>
          <w:marRight w:val="0"/>
          <w:marTop w:val="0"/>
          <w:marBottom w:val="0"/>
          <w:divBdr>
            <w:top w:val="none" w:sz="0" w:space="0" w:color="auto"/>
            <w:left w:val="none" w:sz="0" w:space="0" w:color="auto"/>
            <w:bottom w:val="none" w:sz="0" w:space="0" w:color="auto"/>
            <w:right w:val="none" w:sz="0" w:space="0" w:color="auto"/>
          </w:divBdr>
          <w:divsChild>
            <w:div w:id="1024330897">
              <w:marLeft w:val="0"/>
              <w:marRight w:val="0"/>
              <w:marTop w:val="0"/>
              <w:marBottom w:val="0"/>
              <w:divBdr>
                <w:top w:val="none" w:sz="0" w:space="0" w:color="auto"/>
                <w:left w:val="none" w:sz="0" w:space="0" w:color="auto"/>
                <w:bottom w:val="none" w:sz="0" w:space="0" w:color="auto"/>
                <w:right w:val="none" w:sz="0" w:space="0" w:color="auto"/>
              </w:divBdr>
              <w:divsChild>
                <w:div w:id="853619050">
                  <w:marLeft w:val="0"/>
                  <w:marRight w:val="0"/>
                  <w:marTop w:val="0"/>
                  <w:marBottom w:val="0"/>
                  <w:divBdr>
                    <w:top w:val="none" w:sz="0" w:space="0" w:color="auto"/>
                    <w:left w:val="none" w:sz="0" w:space="0" w:color="auto"/>
                    <w:bottom w:val="none" w:sz="0" w:space="0" w:color="auto"/>
                    <w:right w:val="none" w:sz="0" w:space="0" w:color="auto"/>
                  </w:divBdr>
                  <w:divsChild>
                    <w:div w:id="46820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13541">
      <w:bodyDiv w:val="1"/>
      <w:marLeft w:val="0"/>
      <w:marRight w:val="0"/>
      <w:marTop w:val="0"/>
      <w:marBottom w:val="0"/>
      <w:divBdr>
        <w:top w:val="none" w:sz="0" w:space="0" w:color="auto"/>
        <w:left w:val="none" w:sz="0" w:space="0" w:color="auto"/>
        <w:bottom w:val="none" w:sz="0" w:space="0" w:color="auto"/>
        <w:right w:val="none" w:sz="0" w:space="0" w:color="auto"/>
      </w:divBdr>
      <w:divsChild>
        <w:div w:id="1574197402">
          <w:marLeft w:val="0"/>
          <w:marRight w:val="0"/>
          <w:marTop w:val="0"/>
          <w:marBottom w:val="0"/>
          <w:divBdr>
            <w:top w:val="none" w:sz="0" w:space="0" w:color="auto"/>
            <w:left w:val="none" w:sz="0" w:space="0" w:color="auto"/>
            <w:bottom w:val="none" w:sz="0" w:space="0" w:color="auto"/>
            <w:right w:val="none" w:sz="0" w:space="0" w:color="auto"/>
          </w:divBdr>
          <w:divsChild>
            <w:div w:id="1656258381">
              <w:marLeft w:val="0"/>
              <w:marRight w:val="0"/>
              <w:marTop w:val="0"/>
              <w:marBottom w:val="0"/>
              <w:divBdr>
                <w:top w:val="none" w:sz="0" w:space="0" w:color="auto"/>
                <w:left w:val="none" w:sz="0" w:space="0" w:color="auto"/>
                <w:bottom w:val="none" w:sz="0" w:space="0" w:color="auto"/>
                <w:right w:val="none" w:sz="0" w:space="0" w:color="auto"/>
              </w:divBdr>
              <w:divsChild>
                <w:div w:id="15069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311276">
      <w:bodyDiv w:val="1"/>
      <w:marLeft w:val="0"/>
      <w:marRight w:val="0"/>
      <w:marTop w:val="0"/>
      <w:marBottom w:val="0"/>
      <w:divBdr>
        <w:top w:val="none" w:sz="0" w:space="0" w:color="auto"/>
        <w:left w:val="none" w:sz="0" w:space="0" w:color="auto"/>
        <w:bottom w:val="none" w:sz="0" w:space="0" w:color="auto"/>
        <w:right w:val="none" w:sz="0" w:space="0" w:color="auto"/>
      </w:divBdr>
      <w:divsChild>
        <w:div w:id="17708248">
          <w:marLeft w:val="0"/>
          <w:marRight w:val="0"/>
          <w:marTop w:val="0"/>
          <w:marBottom w:val="0"/>
          <w:divBdr>
            <w:top w:val="none" w:sz="0" w:space="0" w:color="auto"/>
            <w:left w:val="none" w:sz="0" w:space="0" w:color="auto"/>
            <w:bottom w:val="none" w:sz="0" w:space="0" w:color="auto"/>
            <w:right w:val="none" w:sz="0" w:space="0" w:color="auto"/>
          </w:divBdr>
          <w:divsChild>
            <w:div w:id="513764980">
              <w:marLeft w:val="0"/>
              <w:marRight w:val="0"/>
              <w:marTop w:val="0"/>
              <w:marBottom w:val="0"/>
              <w:divBdr>
                <w:top w:val="none" w:sz="0" w:space="0" w:color="auto"/>
                <w:left w:val="none" w:sz="0" w:space="0" w:color="auto"/>
                <w:bottom w:val="none" w:sz="0" w:space="0" w:color="auto"/>
                <w:right w:val="none" w:sz="0" w:space="0" w:color="auto"/>
              </w:divBdr>
              <w:divsChild>
                <w:div w:id="2015378167">
                  <w:marLeft w:val="0"/>
                  <w:marRight w:val="0"/>
                  <w:marTop w:val="0"/>
                  <w:marBottom w:val="0"/>
                  <w:divBdr>
                    <w:top w:val="none" w:sz="0" w:space="0" w:color="auto"/>
                    <w:left w:val="none" w:sz="0" w:space="0" w:color="auto"/>
                    <w:bottom w:val="none" w:sz="0" w:space="0" w:color="auto"/>
                    <w:right w:val="none" w:sz="0" w:space="0" w:color="auto"/>
                  </w:divBdr>
                  <w:divsChild>
                    <w:div w:id="36301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803146">
      <w:bodyDiv w:val="1"/>
      <w:marLeft w:val="0"/>
      <w:marRight w:val="0"/>
      <w:marTop w:val="0"/>
      <w:marBottom w:val="0"/>
      <w:divBdr>
        <w:top w:val="none" w:sz="0" w:space="0" w:color="auto"/>
        <w:left w:val="none" w:sz="0" w:space="0" w:color="auto"/>
        <w:bottom w:val="none" w:sz="0" w:space="0" w:color="auto"/>
        <w:right w:val="none" w:sz="0" w:space="0" w:color="auto"/>
      </w:divBdr>
    </w:div>
    <w:div w:id="1939364167">
      <w:bodyDiv w:val="1"/>
      <w:marLeft w:val="0"/>
      <w:marRight w:val="0"/>
      <w:marTop w:val="0"/>
      <w:marBottom w:val="0"/>
      <w:divBdr>
        <w:top w:val="none" w:sz="0" w:space="0" w:color="auto"/>
        <w:left w:val="none" w:sz="0" w:space="0" w:color="auto"/>
        <w:bottom w:val="none" w:sz="0" w:space="0" w:color="auto"/>
        <w:right w:val="none" w:sz="0" w:space="0" w:color="auto"/>
      </w:divBdr>
      <w:divsChild>
        <w:div w:id="1364935794">
          <w:marLeft w:val="0"/>
          <w:marRight w:val="0"/>
          <w:marTop w:val="0"/>
          <w:marBottom w:val="0"/>
          <w:divBdr>
            <w:top w:val="none" w:sz="0" w:space="0" w:color="auto"/>
            <w:left w:val="none" w:sz="0" w:space="0" w:color="auto"/>
            <w:bottom w:val="none" w:sz="0" w:space="0" w:color="auto"/>
            <w:right w:val="none" w:sz="0" w:space="0" w:color="auto"/>
          </w:divBdr>
          <w:divsChild>
            <w:div w:id="465508480">
              <w:marLeft w:val="0"/>
              <w:marRight w:val="0"/>
              <w:marTop w:val="0"/>
              <w:marBottom w:val="0"/>
              <w:divBdr>
                <w:top w:val="none" w:sz="0" w:space="0" w:color="auto"/>
                <w:left w:val="none" w:sz="0" w:space="0" w:color="auto"/>
                <w:bottom w:val="none" w:sz="0" w:space="0" w:color="auto"/>
                <w:right w:val="none" w:sz="0" w:space="0" w:color="auto"/>
              </w:divBdr>
              <w:divsChild>
                <w:div w:id="150752034">
                  <w:marLeft w:val="0"/>
                  <w:marRight w:val="0"/>
                  <w:marTop w:val="0"/>
                  <w:marBottom w:val="0"/>
                  <w:divBdr>
                    <w:top w:val="none" w:sz="0" w:space="0" w:color="auto"/>
                    <w:left w:val="none" w:sz="0" w:space="0" w:color="auto"/>
                    <w:bottom w:val="none" w:sz="0" w:space="0" w:color="auto"/>
                    <w:right w:val="none" w:sz="0" w:space="0" w:color="auto"/>
                  </w:divBdr>
                </w:div>
                <w:div w:id="772482975">
                  <w:marLeft w:val="0"/>
                  <w:marRight w:val="0"/>
                  <w:marTop w:val="0"/>
                  <w:marBottom w:val="0"/>
                  <w:divBdr>
                    <w:top w:val="none" w:sz="0" w:space="0" w:color="auto"/>
                    <w:left w:val="none" w:sz="0" w:space="0" w:color="auto"/>
                    <w:bottom w:val="none" w:sz="0" w:space="0" w:color="auto"/>
                    <w:right w:val="none" w:sz="0" w:space="0" w:color="auto"/>
                  </w:divBdr>
                </w:div>
                <w:div w:id="1997570011">
                  <w:marLeft w:val="0"/>
                  <w:marRight w:val="0"/>
                  <w:marTop w:val="0"/>
                  <w:marBottom w:val="0"/>
                  <w:divBdr>
                    <w:top w:val="none" w:sz="0" w:space="0" w:color="auto"/>
                    <w:left w:val="none" w:sz="0" w:space="0" w:color="auto"/>
                    <w:bottom w:val="none" w:sz="0" w:space="0" w:color="auto"/>
                    <w:right w:val="none" w:sz="0" w:space="0" w:color="auto"/>
                  </w:divBdr>
                </w:div>
              </w:divsChild>
            </w:div>
            <w:div w:id="1870022508">
              <w:marLeft w:val="0"/>
              <w:marRight w:val="0"/>
              <w:marTop w:val="0"/>
              <w:marBottom w:val="0"/>
              <w:divBdr>
                <w:top w:val="none" w:sz="0" w:space="0" w:color="auto"/>
                <w:left w:val="none" w:sz="0" w:space="0" w:color="auto"/>
                <w:bottom w:val="none" w:sz="0" w:space="0" w:color="auto"/>
                <w:right w:val="none" w:sz="0" w:space="0" w:color="auto"/>
              </w:divBdr>
              <w:divsChild>
                <w:div w:id="2024165321">
                  <w:marLeft w:val="0"/>
                  <w:marRight w:val="0"/>
                  <w:marTop w:val="0"/>
                  <w:marBottom w:val="0"/>
                  <w:divBdr>
                    <w:top w:val="none" w:sz="0" w:space="0" w:color="auto"/>
                    <w:left w:val="none" w:sz="0" w:space="0" w:color="auto"/>
                    <w:bottom w:val="none" w:sz="0" w:space="0" w:color="auto"/>
                    <w:right w:val="none" w:sz="0" w:space="0" w:color="auto"/>
                  </w:divBdr>
                </w:div>
              </w:divsChild>
            </w:div>
            <w:div w:id="1883058388">
              <w:marLeft w:val="0"/>
              <w:marRight w:val="0"/>
              <w:marTop w:val="0"/>
              <w:marBottom w:val="0"/>
              <w:divBdr>
                <w:top w:val="none" w:sz="0" w:space="0" w:color="auto"/>
                <w:left w:val="none" w:sz="0" w:space="0" w:color="auto"/>
                <w:bottom w:val="none" w:sz="0" w:space="0" w:color="auto"/>
                <w:right w:val="none" w:sz="0" w:space="0" w:color="auto"/>
              </w:divBdr>
              <w:divsChild>
                <w:div w:id="1263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1906</Words>
  <Characters>10869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12750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Benson</dc:creator>
  <cp:lastModifiedBy>kodaktester</cp:lastModifiedBy>
  <cp:revision>2</cp:revision>
  <dcterms:created xsi:type="dcterms:W3CDTF">2017-01-17T19:38:00Z</dcterms:created>
  <dcterms:modified xsi:type="dcterms:W3CDTF">2017-01-17T19:38:00Z</dcterms:modified>
</cp:coreProperties>
</file>